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B358" w14:textId="77777777" w:rsidR="00126170" w:rsidRPr="005C473C" w:rsidRDefault="00126170" w:rsidP="00126170">
      <w:pPr>
        <w:jc w:val="center"/>
        <w:rPr>
          <w:b/>
          <w:bCs/>
          <w:sz w:val="28"/>
          <w:szCs w:val="28"/>
        </w:rPr>
      </w:pPr>
      <w:r w:rsidRPr="005C473C">
        <w:rPr>
          <w:b/>
          <w:bCs/>
          <w:sz w:val="28"/>
          <w:szCs w:val="28"/>
        </w:rPr>
        <w:t xml:space="preserve">EĞİTİM VE BİLİM BAKANLIĞI </w:t>
      </w:r>
    </w:p>
    <w:p w14:paraId="637FEC04" w14:textId="77777777" w:rsidR="00126170" w:rsidRPr="005C473C" w:rsidRDefault="00126170" w:rsidP="00126170">
      <w:pPr>
        <w:jc w:val="center"/>
        <w:rPr>
          <w:b/>
          <w:bCs/>
          <w:sz w:val="28"/>
          <w:szCs w:val="28"/>
        </w:rPr>
      </w:pPr>
      <w:r w:rsidRPr="005C473C">
        <w:rPr>
          <w:b/>
          <w:bCs/>
          <w:sz w:val="28"/>
          <w:szCs w:val="28"/>
        </w:rPr>
        <w:t xml:space="preserve">EĞİTİM GELİŞTİRME BÜROSU </w:t>
      </w:r>
    </w:p>
    <w:p w14:paraId="3D8E465F" w14:textId="77777777" w:rsidR="00126170" w:rsidRDefault="00126170" w:rsidP="00126170">
      <w:pPr>
        <w:jc w:val="center"/>
      </w:pPr>
    </w:p>
    <w:p w14:paraId="162E7A17" w14:textId="77777777" w:rsidR="00126170" w:rsidRPr="00B13BF9" w:rsidRDefault="00126170" w:rsidP="00126170">
      <w:pPr>
        <w:jc w:val="center"/>
        <w:rPr>
          <w:rFonts w:cstheme="minorHAnsi"/>
          <w:b/>
        </w:rPr>
      </w:pPr>
      <w:r w:rsidRPr="00B13BF9">
        <w:rPr>
          <w:rFonts w:cstheme="minorHAnsi"/>
          <w:b/>
          <w:noProof/>
        </w:rPr>
        <w:drawing>
          <wp:inline distT="0" distB="0" distL="0" distR="0" wp14:anchorId="0E541FA8" wp14:editId="4C4F1D36">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100E7417" w14:textId="77777777" w:rsidR="00126170" w:rsidRPr="00B13BF9" w:rsidRDefault="00126170" w:rsidP="00126170">
      <w:pPr>
        <w:tabs>
          <w:tab w:val="left" w:pos="5430"/>
          <w:tab w:val="center" w:pos="6480"/>
        </w:tabs>
        <w:rPr>
          <w:rFonts w:cstheme="minorHAnsi"/>
          <w:b/>
        </w:rPr>
      </w:pPr>
      <w:r w:rsidRPr="00B13BF9">
        <w:rPr>
          <w:rFonts w:cstheme="minorHAnsi"/>
          <w:b/>
        </w:rPr>
        <w:tab/>
      </w:r>
    </w:p>
    <w:p w14:paraId="15883E85" w14:textId="77777777" w:rsidR="00126170" w:rsidRPr="00BA74D9" w:rsidRDefault="00126170" w:rsidP="00126170">
      <w:pPr>
        <w:tabs>
          <w:tab w:val="left" w:pos="5430"/>
          <w:tab w:val="center" w:pos="6480"/>
        </w:tabs>
        <w:rPr>
          <w:rFonts w:cstheme="minorHAnsi"/>
          <w:b/>
          <w:sz w:val="28"/>
          <w:szCs w:val="28"/>
        </w:rPr>
      </w:pPr>
    </w:p>
    <w:p w14:paraId="26D33595" w14:textId="77777777" w:rsidR="00126170" w:rsidRPr="005C473C" w:rsidRDefault="00126170" w:rsidP="00126170">
      <w:pPr>
        <w:tabs>
          <w:tab w:val="left" w:pos="5430"/>
          <w:tab w:val="center" w:pos="6480"/>
        </w:tabs>
        <w:jc w:val="center"/>
        <w:rPr>
          <w:b/>
          <w:bCs/>
          <w:sz w:val="28"/>
          <w:szCs w:val="28"/>
        </w:rPr>
      </w:pPr>
      <w:r w:rsidRPr="005C473C">
        <w:rPr>
          <w:b/>
          <w:bCs/>
          <w:sz w:val="28"/>
          <w:szCs w:val="28"/>
        </w:rPr>
        <w:t>Öğretim programı</w:t>
      </w:r>
    </w:p>
    <w:p w14:paraId="604E198A" w14:textId="48BBF62F" w:rsidR="0047548B" w:rsidRDefault="0047548B" w:rsidP="00126170">
      <w:pPr>
        <w:tabs>
          <w:tab w:val="left" w:pos="5430"/>
          <w:tab w:val="center" w:pos="6480"/>
        </w:tabs>
        <w:jc w:val="center"/>
        <w:rPr>
          <w:rFonts w:cstheme="minorHAnsi"/>
          <w:b/>
          <w:color w:val="2E74B5" w:themeColor="accent1" w:themeShade="BF"/>
          <w:sz w:val="56"/>
          <w:szCs w:val="56"/>
        </w:rPr>
      </w:pPr>
      <w:r>
        <w:rPr>
          <w:rFonts w:cstheme="minorHAnsi"/>
          <w:b/>
          <w:color w:val="2E74B5" w:themeColor="accent1" w:themeShade="BF"/>
          <w:sz w:val="56"/>
          <w:szCs w:val="56"/>
        </w:rPr>
        <w:t>II sınıf</w:t>
      </w:r>
    </w:p>
    <w:p w14:paraId="2010C625" w14:textId="43BDB824" w:rsidR="00126170" w:rsidRPr="005C473C" w:rsidRDefault="00126170" w:rsidP="00126170">
      <w:pPr>
        <w:tabs>
          <w:tab w:val="left" w:pos="5430"/>
          <w:tab w:val="center" w:pos="6480"/>
        </w:tabs>
        <w:jc w:val="center"/>
        <w:rPr>
          <w:rFonts w:cstheme="minorHAnsi"/>
          <w:b/>
          <w:color w:val="2E74B5" w:themeColor="accent1" w:themeShade="BF"/>
          <w:sz w:val="56"/>
          <w:szCs w:val="56"/>
          <w:lang w:val="tr-TR"/>
        </w:rPr>
      </w:pPr>
      <w:r>
        <w:rPr>
          <w:rFonts w:cstheme="minorHAnsi"/>
          <w:b/>
          <w:color w:val="2E74B5" w:themeColor="accent1" w:themeShade="BF"/>
          <w:sz w:val="56"/>
          <w:szCs w:val="56"/>
          <w:lang w:val="tr-TR"/>
        </w:rPr>
        <w:t>Matematik</w:t>
      </w:r>
    </w:p>
    <w:p w14:paraId="3E8E3FE0" w14:textId="77777777" w:rsidR="00126170" w:rsidRPr="00B13BF9" w:rsidRDefault="00126170" w:rsidP="00126170">
      <w:pPr>
        <w:jc w:val="center"/>
        <w:rPr>
          <w:rFonts w:cstheme="minorHAnsi"/>
          <w:b/>
        </w:rPr>
      </w:pPr>
    </w:p>
    <w:p w14:paraId="72354452" w14:textId="77777777" w:rsidR="00126170" w:rsidRPr="00B13BF9" w:rsidRDefault="00126170" w:rsidP="00126170">
      <w:pPr>
        <w:jc w:val="center"/>
        <w:rPr>
          <w:rFonts w:cstheme="minorHAnsi"/>
          <w:b/>
        </w:rPr>
      </w:pPr>
    </w:p>
    <w:p w14:paraId="008AF6BA" w14:textId="77777777" w:rsidR="00126170" w:rsidRPr="00B13BF9" w:rsidRDefault="00126170" w:rsidP="00126170">
      <w:pPr>
        <w:jc w:val="center"/>
        <w:rPr>
          <w:rFonts w:cstheme="minorHAnsi"/>
          <w:b/>
        </w:rPr>
      </w:pPr>
    </w:p>
    <w:p w14:paraId="6E27F7A3" w14:textId="1424F2EA" w:rsidR="00126170" w:rsidRDefault="00126170" w:rsidP="00126170">
      <w:pPr>
        <w:rPr>
          <w:rFonts w:cstheme="minorHAnsi"/>
          <w:b/>
          <w:lang w:val="tr-TR"/>
        </w:rPr>
      </w:pPr>
      <w:r>
        <w:rPr>
          <w:rFonts w:cstheme="minorHAnsi"/>
          <w:b/>
          <w:lang w:val="tr-TR"/>
        </w:rPr>
        <w:t xml:space="preserve">                                                                                                                         Üsküp, 2021</w:t>
      </w:r>
    </w:p>
    <w:p w14:paraId="6887C14A" w14:textId="3B0F1C42" w:rsidR="00126170" w:rsidRDefault="00126170" w:rsidP="00126170">
      <w:pPr>
        <w:rPr>
          <w:rFonts w:cstheme="minorHAnsi"/>
          <w:b/>
          <w:lang w:val="tr-TR"/>
        </w:rPr>
      </w:pPr>
    </w:p>
    <w:p w14:paraId="4DBBEACA" w14:textId="3C5A1F87" w:rsidR="00126170" w:rsidRDefault="00126170" w:rsidP="00126170">
      <w:pPr>
        <w:rPr>
          <w:rFonts w:cstheme="minorHAnsi"/>
          <w:b/>
          <w:lang w:val="tr-TR"/>
        </w:rPr>
      </w:pPr>
    </w:p>
    <w:p w14:paraId="68786238" w14:textId="6D5CF8ED" w:rsidR="00126170" w:rsidRDefault="00126170" w:rsidP="00126170">
      <w:pPr>
        <w:rPr>
          <w:rFonts w:cstheme="minorHAnsi"/>
          <w:b/>
          <w:lang w:val="tr-TR"/>
        </w:rPr>
      </w:pPr>
    </w:p>
    <w:p w14:paraId="0851C437" w14:textId="77777777" w:rsidR="00126170" w:rsidRPr="0031108E" w:rsidRDefault="00126170" w:rsidP="00126170">
      <w:pPr>
        <w:pStyle w:val="ListParagraph"/>
        <w:shd w:val="clear" w:color="auto" w:fill="44546A" w:themeFill="text2"/>
        <w:ind w:left="-360"/>
        <w:rPr>
          <w:rFonts w:cs="Calibri"/>
          <w:b/>
          <w:color w:val="FFFFFF" w:themeColor="background1"/>
          <w:sz w:val="28"/>
          <w:szCs w:val="28"/>
          <w:lang w:val="mk-MK"/>
        </w:rPr>
      </w:pPr>
      <w:r w:rsidRPr="0031108E">
        <w:rPr>
          <w:rFonts w:cs="Calibri"/>
          <w:color w:val="FFFFFF" w:themeColor="background1"/>
          <w:sz w:val="28"/>
          <w:szCs w:val="28"/>
        </w:rPr>
        <w:lastRenderedPageBreak/>
        <w:t>ÖĞRETİM PROGRAMIN TEMEL YAPISI</w:t>
      </w: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10"/>
      </w:tblGrid>
      <w:tr w:rsidR="00126170" w:rsidRPr="00B13BF9" w14:paraId="01ECDC91"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3E122D5" w14:textId="77777777" w:rsidR="00126170" w:rsidRPr="005C473C" w:rsidRDefault="00126170" w:rsidP="0047548B">
            <w:pPr>
              <w:spacing w:after="0"/>
              <w:rPr>
                <w:rFonts w:cstheme="minorHAnsi"/>
                <w:b/>
                <w:bCs/>
              </w:rPr>
            </w:pPr>
            <w:r w:rsidRPr="005C473C">
              <w:rPr>
                <w:b/>
                <w:bCs/>
              </w:rPr>
              <w:t>Öğretim dersi</w:t>
            </w:r>
          </w:p>
        </w:tc>
        <w:tc>
          <w:tcPr>
            <w:tcW w:w="9810" w:type="dxa"/>
            <w:tcBorders>
              <w:top w:val="single" w:sz="4" w:space="0" w:color="auto"/>
              <w:left w:val="single" w:sz="4" w:space="0" w:color="auto"/>
              <w:bottom w:val="single" w:sz="4" w:space="0" w:color="auto"/>
              <w:right w:val="single" w:sz="4" w:space="0" w:color="auto"/>
            </w:tcBorders>
            <w:vAlign w:val="center"/>
            <w:hideMark/>
          </w:tcPr>
          <w:p w14:paraId="2F022FB4" w14:textId="77777777" w:rsidR="00126170" w:rsidRPr="0055251E" w:rsidRDefault="00126170" w:rsidP="0047548B">
            <w:pPr>
              <w:spacing w:after="0"/>
              <w:rPr>
                <w:rFonts w:cstheme="minorHAnsi"/>
                <w:b/>
                <w:bCs/>
                <w:i/>
                <w:color w:val="FF0000"/>
              </w:rPr>
            </w:pPr>
            <w:r>
              <w:t>Маtematik</w:t>
            </w:r>
          </w:p>
        </w:tc>
      </w:tr>
      <w:tr w:rsidR="00126170" w:rsidRPr="00B13BF9" w14:paraId="50D87FAC"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D667C9" w14:textId="77777777" w:rsidR="00126170" w:rsidRPr="005C473C" w:rsidRDefault="00126170" w:rsidP="0047548B">
            <w:pPr>
              <w:spacing w:after="0"/>
              <w:rPr>
                <w:rFonts w:cstheme="minorHAnsi"/>
                <w:b/>
                <w:bCs/>
              </w:rPr>
            </w:pPr>
            <w:r w:rsidRPr="005C473C">
              <w:rPr>
                <w:b/>
                <w:bCs/>
              </w:rPr>
              <w:t>Ders türü/kategorisi</w:t>
            </w:r>
          </w:p>
        </w:tc>
        <w:tc>
          <w:tcPr>
            <w:tcW w:w="9810" w:type="dxa"/>
            <w:tcBorders>
              <w:top w:val="single" w:sz="4" w:space="0" w:color="auto"/>
              <w:left w:val="single" w:sz="4" w:space="0" w:color="auto"/>
              <w:bottom w:val="single" w:sz="4" w:space="0" w:color="auto"/>
              <w:right w:val="single" w:sz="4" w:space="0" w:color="auto"/>
            </w:tcBorders>
            <w:vAlign w:val="center"/>
          </w:tcPr>
          <w:p w14:paraId="1A58844F" w14:textId="77777777" w:rsidR="00126170" w:rsidRPr="005C473C" w:rsidRDefault="00126170" w:rsidP="0047548B">
            <w:pPr>
              <w:spacing w:after="0"/>
              <w:rPr>
                <w:rFonts w:cstheme="minorHAnsi"/>
                <w:bCs/>
                <w:lang w:val="tr-TR"/>
              </w:rPr>
            </w:pPr>
            <w:r>
              <w:rPr>
                <w:rFonts w:cstheme="minorHAnsi"/>
                <w:bCs/>
                <w:lang w:val="tr-TR"/>
              </w:rPr>
              <w:t>Zorunlu</w:t>
            </w:r>
          </w:p>
        </w:tc>
      </w:tr>
      <w:tr w:rsidR="00126170" w:rsidRPr="00B13BF9" w14:paraId="6A081E88"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A6D36F" w14:textId="77777777" w:rsidR="00126170" w:rsidRPr="005C473C" w:rsidRDefault="00126170" w:rsidP="0047548B">
            <w:pPr>
              <w:spacing w:after="0"/>
              <w:rPr>
                <w:rFonts w:cstheme="minorHAnsi"/>
                <w:b/>
                <w:bCs/>
              </w:rPr>
            </w:pPr>
            <w:r w:rsidRPr="005C473C">
              <w:rPr>
                <w:b/>
                <w:bCs/>
              </w:rPr>
              <w:t>Sınıf</w:t>
            </w:r>
          </w:p>
        </w:tc>
        <w:tc>
          <w:tcPr>
            <w:tcW w:w="9810" w:type="dxa"/>
            <w:tcBorders>
              <w:top w:val="single" w:sz="4" w:space="0" w:color="auto"/>
              <w:left w:val="single" w:sz="4" w:space="0" w:color="auto"/>
              <w:bottom w:val="single" w:sz="4" w:space="0" w:color="auto"/>
              <w:right w:val="single" w:sz="4" w:space="0" w:color="auto"/>
            </w:tcBorders>
            <w:vAlign w:val="center"/>
          </w:tcPr>
          <w:p w14:paraId="470A1D05" w14:textId="127B5F38" w:rsidR="00126170" w:rsidRPr="00B13BF9" w:rsidRDefault="00126170" w:rsidP="0047548B">
            <w:pPr>
              <w:spacing w:after="0"/>
              <w:rPr>
                <w:rFonts w:cstheme="minorHAnsi"/>
                <w:bCs/>
              </w:rPr>
            </w:pPr>
            <w:r>
              <w:rPr>
                <w:rFonts w:cstheme="minorHAnsi"/>
                <w:bCs/>
              </w:rPr>
              <w:t>II</w:t>
            </w:r>
            <w:r w:rsidRPr="00B13BF9">
              <w:rPr>
                <w:rFonts w:cstheme="minorHAnsi"/>
                <w:bCs/>
              </w:rPr>
              <w:t xml:space="preserve"> (</w:t>
            </w:r>
            <w:r>
              <w:rPr>
                <w:rFonts w:cstheme="minorHAnsi"/>
                <w:bCs/>
              </w:rPr>
              <w:t>ikinci</w:t>
            </w:r>
            <w:r w:rsidRPr="00B13BF9">
              <w:rPr>
                <w:rFonts w:cstheme="minorHAnsi"/>
                <w:bCs/>
              </w:rPr>
              <w:t>)</w:t>
            </w:r>
          </w:p>
        </w:tc>
      </w:tr>
      <w:tr w:rsidR="00126170" w:rsidRPr="00B13BF9" w14:paraId="2AF1964A"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883FD1" w14:textId="77777777" w:rsidR="00126170" w:rsidRPr="005C473C" w:rsidRDefault="00126170" w:rsidP="0047548B">
            <w:pPr>
              <w:spacing w:after="0"/>
              <w:rPr>
                <w:rFonts w:cstheme="minorHAnsi"/>
                <w:b/>
                <w:bCs/>
              </w:rPr>
            </w:pPr>
            <w:r w:rsidRPr="005C473C">
              <w:rPr>
                <w:b/>
                <w:bCs/>
              </w:rPr>
              <w:t>Öğretim Program Konuları/Alanları</w:t>
            </w:r>
          </w:p>
        </w:tc>
        <w:tc>
          <w:tcPr>
            <w:tcW w:w="9810" w:type="dxa"/>
            <w:tcBorders>
              <w:top w:val="single" w:sz="4" w:space="0" w:color="auto"/>
              <w:left w:val="single" w:sz="4" w:space="0" w:color="auto"/>
              <w:bottom w:val="single" w:sz="4" w:space="0" w:color="auto"/>
              <w:right w:val="single" w:sz="4" w:space="0" w:color="auto"/>
            </w:tcBorders>
            <w:vAlign w:val="center"/>
          </w:tcPr>
          <w:p w14:paraId="0A050ACC" w14:textId="77777777" w:rsidR="00126170" w:rsidRPr="005C473C" w:rsidRDefault="00126170" w:rsidP="0047548B">
            <w:pPr>
              <w:spacing w:after="0"/>
              <w:rPr>
                <w:rFonts w:cstheme="minorHAnsi"/>
                <w:b/>
                <w:bCs/>
                <w:i/>
                <w:color w:val="000000" w:themeColor="text1"/>
              </w:rPr>
            </w:pPr>
            <w:r w:rsidRPr="005C473C">
              <w:rPr>
                <w:rFonts w:cstheme="minorHAnsi"/>
                <w:b/>
                <w:bCs/>
                <w:i/>
                <w:color w:val="000000" w:themeColor="text1"/>
              </w:rPr>
              <w:t>• Sayılar ve sayma</w:t>
            </w:r>
          </w:p>
          <w:p w14:paraId="7E7BEDBA" w14:textId="77777777" w:rsidR="00126170" w:rsidRPr="005C473C" w:rsidRDefault="00126170" w:rsidP="0047548B">
            <w:pPr>
              <w:spacing w:after="0"/>
              <w:rPr>
                <w:rFonts w:cstheme="minorHAnsi"/>
                <w:b/>
                <w:bCs/>
                <w:i/>
                <w:color w:val="000000" w:themeColor="text1"/>
              </w:rPr>
            </w:pPr>
            <w:r w:rsidRPr="005C473C">
              <w:rPr>
                <w:rFonts w:cstheme="minorHAnsi"/>
                <w:b/>
                <w:bCs/>
                <w:i/>
                <w:color w:val="000000" w:themeColor="text1"/>
              </w:rPr>
              <w:t>• Geometri</w:t>
            </w:r>
          </w:p>
          <w:p w14:paraId="735BEC8E" w14:textId="77777777" w:rsidR="00126170" w:rsidRPr="005C473C" w:rsidRDefault="00126170" w:rsidP="0047548B">
            <w:pPr>
              <w:spacing w:after="0"/>
              <w:rPr>
                <w:rFonts w:cstheme="minorHAnsi"/>
                <w:b/>
                <w:bCs/>
                <w:i/>
                <w:color w:val="000000" w:themeColor="text1"/>
              </w:rPr>
            </w:pPr>
            <w:r w:rsidRPr="005C473C">
              <w:rPr>
                <w:rFonts w:cstheme="minorHAnsi"/>
                <w:b/>
                <w:bCs/>
                <w:i/>
                <w:color w:val="000000" w:themeColor="text1"/>
              </w:rPr>
              <w:t>• Numara işlemleri</w:t>
            </w:r>
          </w:p>
          <w:p w14:paraId="288F0AAF" w14:textId="77777777" w:rsidR="00126170" w:rsidRPr="005C473C" w:rsidRDefault="00126170" w:rsidP="0047548B">
            <w:pPr>
              <w:spacing w:after="0"/>
              <w:rPr>
                <w:rFonts w:cstheme="minorHAnsi"/>
                <w:b/>
                <w:bCs/>
                <w:i/>
                <w:color w:val="000000" w:themeColor="text1"/>
              </w:rPr>
            </w:pPr>
            <w:r w:rsidRPr="005C473C">
              <w:rPr>
                <w:rFonts w:cstheme="minorHAnsi"/>
                <w:b/>
                <w:bCs/>
                <w:i/>
                <w:color w:val="000000" w:themeColor="text1"/>
              </w:rPr>
              <w:t>• Ölçüm</w:t>
            </w:r>
          </w:p>
          <w:p w14:paraId="1299A23C" w14:textId="77777777" w:rsidR="00126170" w:rsidRPr="005C473C" w:rsidRDefault="00126170" w:rsidP="0047548B">
            <w:pPr>
              <w:spacing w:after="0"/>
              <w:rPr>
                <w:rFonts w:cstheme="minorHAnsi"/>
                <w:b/>
                <w:bCs/>
                <w:i/>
                <w:color w:val="000000" w:themeColor="text1"/>
              </w:rPr>
            </w:pPr>
            <w:r w:rsidRPr="005C473C">
              <w:rPr>
                <w:rFonts w:cstheme="minorHAnsi"/>
                <w:b/>
                <w:bCs/>
                <w:i/>
                <w:color w:val="000000" w:themeColor="text1"/>
              </w:rPr>
              <w:t>• Verilerle çalışma</w:t>
            </w:r>
          </w:p>
        </w:tc>
      </w:tr>
      <w:tr w:rsidR="00126170" w:rsidRPr="00B13BF9" w14:paraId="5937B1C6"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1F5B18" w14:textId="77777777" w:rsidR="00126170" w:rsidRPr="00B13BF9" w:rsidRDefault="00126170" w:rsidP="0047548B">
            <w:pPr>
              <w:spacing w:after="0"/>
              <w:rPr>
                <w:rFonts w:cstheme="minorHAnsi"/>
                <w:b/>
              </w:rPr>
            </w:pPr>
            <w:r>
              <w:rPr>
                <w:rFonts w:cstheme="minorHAnsi"/>
                <w:b/>
                <w:lang w:val="tr-TR"/>
              </w:rPr>
              <w:t>Ders sayısı</w:t>
            </w:r>
            <w:r w:rsidRPr="00B13BF9">
              <w:rPr>
                <w:rFonts w:cstheme="minorHAnsi"/>
                <w:b/>
              </w:rPr>
              <w:t xml:space="preserve"> </w:t>
            </w:r>
          </w:p>
        </w:tc>
        <w:tc>
          <w:tcPr>
            <w:tcW w:w="9810" w:type="dxa"/>
            <w:tcBorders>
              <w:top w:val="single" w:sz="4" w:space="0" w:color="auto"/>
              <w:left w:val="single" w:sz="4" w:space="0" w:color="auto"/>
              <w:bottom w:val="single" w:sz="4" w:space="0" w:color="auto"/>
              <w:right w:val="single" w:sz="4" w:space="0" w:color="auto"/>
            </w:tcBorders>
            <w:vAlign w:val="center"/>
          </w:tcPr>
          <w:p w14:paraId="7AF662C2" w14:textId="77777777" w:rsidR="00126170" w:rsidRPr="00B13BF9" w:rsidRDefault="00126170" w:rsidP="0047548B">
            <w:pPr>
              <w:spacing w:after="0"/>
              <w:rPr>
                <w:rFonts w:cstheme="minorHAnsi"/>
                <w:bCs/>
              </w:rPr>
            </w:pPr>
            <w:r>
              <w:rPr>
                <w:rFonts w:cstheme="minorHAnsi"/>
                <w:bCs/>
                <w:lang w:val="tr-TR"/>
              </w:rPr>
              <w:t>Haftada 5</w:t>
            </w:r>
            <w:r>
              <w:rPr>
                <w:rFonts w:cstheme="minorHAnsi"/>
                <w:bCs/>
              </w:rPr>
              <w:t>/</w:t>
            </w:r>
            <w:r>
              <w:rPr>
                <w:rFonts w:cstheme="minorHAnsi"/>
                <w:bCs/>
                <w:lang w:val="tr-TR"/>
              </w:rPr>
              <w:t xml:space="preserve">yılda </w:t>
            </w:r>
            <w:r w:rsidRPr="00B13BF9">
              <w:rPr>
                <w:rFonts w:cstheme="minorHAnsi"/>
                <w:bCs/>
              </w:rPr>
              <w:t xml:space="preserve">180 </w:t>
            </w:r>
            <w:r>
              <w:rPr>
                <w:rFonts w:cstheme="minorHAnsi"/>
                <w:bCs/>
                <w:lang w:val="tr-TR"/>
              </w:rPr>
              <w:t>ders.</w:t>
            </w:r>
          </w:p>
        </w:tc>
      </w:tr>
      <w:tr w:rsidR="00126170" w:rsidRPr="00B13BF9" w14:paraId="61FBE51A"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ABD82A" w14:textId="77777777" w:rsidR="00126170" w:rsidRPr="005C473C" w:rsidRDefault="00126170" w:rsidP="0047548B">
            <w:pPr>
              <w:spacing w:after="0"/>
              <w:rPr>
                <w:rFonts w:cstheme="minorHAnsi"/>
                <w:b/>
                <w:bCs/>
              </w:rPr>
            </w:pPr>
            <w:r w:rsidRPr="005C473C">
              <w:rPr>
                <w:b/>
                <w:bCs/>
              </w:rPr>
              <w:t>Ekipman ve araçlar</w:t>
            </w:r>
          </w:p>
        </w:tc>
        <w:tc>
          <w:tcPr>
            <w:tcW w:w="9810" w:type="dxa"/>
            <w:tcBorders>
              <w:top w:val="single" w:sz="4" w:space="0" w:color="auto"/>
              <w:left w:val="single" w:sz="4" w:space="0" w:color="auto"/>
              <w:bottom w:val="single" w:sz="4" w:space="0" w:color="auto"/>
              <w:right w:val="single" w:sz="4" w:space="0" w:color="auto"/>
            </w:tcBorders>
            <w:vAlign w:val="center"/>
          </w:tcPr>
          <w:p w14:paraId="26BD1B1B" w14:textId="77777777" w:rsidR="00126170" w:rsidRPr="00126170" w:rsidRDefault="00126170" w:rsidP="00126170">
            <w:pPr>
              <w:spacing w:after="0"/>
              <w:rPr>
                <w:rFonts w:cstheme="minorHAnsi"/>
                <w:iCs/>
                <w:lang w:val="mk-MK"/>
              </w:rPr>
            </w:pPr>
            <w:r w:rsidRPr="00126170">
              <w:rPr>
                <w:rFonts w:cstheme="minorHAnsi"/>
                <w:iCs/>
                <w:lang w:val="mk-MK"/>
              </w:rPr>
              <w:t>• Sayılar, çerçeve on, sayı doğrusu, sayı kartları, kelime ve kavram kartları, boş şeritler ve numarasız kağıt dizileri, kayan sayı şeritleri, sayı dizileri, abaküs, çizimler, basılı sembollerle karton (&lt;, &gt;, =) içeren tablo yüz , kesirli kartlar, sayıları olan tekerlek - dart, et değeri olan grafik, sayı içeren ve sayı içermeyen küpler.</w:t>
            </w:r>
          </w:p>
          <w:p w14:paraId="3FC59D7F" w14:textId="77777777" w:rsidR="00126170" w:rsidRPr="00126170" w:rsidRDefault="00126170" w:rsidP="00126170">
            <w:pPr>
              <w:spacing w:after="0"/>
              <w:ind w:left="90"/>
              <w:rPr>
                <w:rFonts w:cstheme="minorHAnsi"/>
                <w:iCs/>
                <w:lang w:val="mk-MK"/>
              </w:rPr>
            </w:pPr>
            <w:r w:rsidRPr="00126170">
              <w:rPr>
                <w:rFonts w:cstheme="minorHAnsi"/>
                <w:iCs/>
                <w:lang w:val="mk-MK"/>
              </w:rPr>
              <w:t>• Akıllı tahta (akıllı tahta), bilgisayar.</w:t>
            </w:r>
          </w:p>
          <w:p w14:paraId="1B37DDF1" w14:textId="77777777" w:rsidR="00126170" w:rsidRPr="00126170" w:rsidRDefault="00126170" w:rsidP="00126170">
            <w:pPr>
              <w:spacing w:after="0"/>
              <w:ind w:left="90"/>
              <w:rPr>
                <w:rFonts w:cstheme="minorHAnsi"/>
                <w:iCs/>
                <w:lang w:val="mk-MK"/>
              </w:rPr>
            </w:pPr>
            <w:r w:rsidRPr="00126170">
              <w:rPr>
                <w:rFonts w:cstheme="minorHAnsi"/>
                <w:iCs/>
                <w:lang w:val="mk-MK"/>
              </w:rPr>
              <w:t>• 2B şekiller ve 3B şekiller (plastik, metal, manyetik, karton), geotable, kağıt formlar ve birbirine bağlı küpler, cetvel, şablon, metro, hacim ölçmek için kaplar, teraziler.</w:t>
            </w:r>
          </w:p>
          <w:p w14:paraId="494A20FF" w14:textId="77777777" w:rsidR="00126170" w:rsidRDefault="00126170" w:rsidP="00126170">
            <w:pPr>
              <w:pStyle w:val="TableParagraph"/>
              <w:tabs>
                <w:tab w:val="left" w:pos="449"/>
              </w:tabs>
              <w:spacing w:before="1"/>
              <w:ind w:left="90" w:right="93"/>
            </w:pPr>
            <w:r w:rsidRPr="00126170">
              <w:rPr>
                <w:rFonts w:asciiTheme="minorHAnsi" w:hAnsiTheme="minorHAnsi" w:cstheme="minorHAnsi"/>
                <w:iCs/>
                <w:lang w:val="mk-MK"/>
              </w:rPr>
              <w:t>• Çeşitli ölçüm nesneleri: bardaklar, şişeler, sürahiler, litre ile işaretlenmiş kaplar, kağıt şeritler ve kumaş, terazi, saat (kum saati, öğrencinin hareket ettirebileceği el ile analog saat,</w:t>
            </w:r>
            <w:r>
              <w:t xml:space="preserve"> dijital saat), 1, 2, 5, 10, 50 ve 100 dinarlık çizilmiş madeni paralar ve banknotlar, gerçek para, fiyatlar, etiketler.</w:t>
            </w:r>
          </w:p>
          <w:p w14:paraId="7A09B89A" w14:textId="3BE0A430" w:rsidR="00126170" w:rsidRPr="005C473C" w:rsidRDefault="00126170" w:rsidP="00126170">
            <w:pPr>
              <w:spacing w:after="0"/>
              <w:jc w:val="both"/>
              <w:rPr>
                <w:rFonts w:cstheme="minorHAnsi"/>
              </w:rPr>
            </w:pPr>
            <w:r>
              <w:t>• Saymaya yardımcı olacak kutular, tabaklar, oyuncaklar, jetonlar ve diğer manipülasyonlar (kapak, makarna, tahta çubuk vb.), kurşun kalem, kağıt, cetvel, makas, yapıştırıcı, farklı tipte numune malzemeleri (yün, lastik bant, iplik) , askılar, mandallar, sepetler, hamuru, tohumlar, yapraklar, çakıl taşları vb.).</w:t>
            </w:r>
          </w:p>
        </w:tc>
      </w:tr>
      <w:tr w:rsidR="00126170" w:rsidRPr="00B13BF9" w14:paraId="2DE9C259" w14:textId="77777777" w:rsidTr="0047548B">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910BB6" w14:textId="77777777" w:rsidR="00126170" w:rsidRPr="005C473C" w:rsidRDefault="00126170" w:rsidP="0047548B">
            <w:pPr>
              <w:spacing w:after="0"/>
              <w:rPr>
                <w:rFonts w:cstheme="minorHAnsi"/>
                <w:b/>
                <w:bCs/>
              </w:rPr>
            </w:pPr>
            <w:r w:rsidRPr="005C473C">
              <w:rPr>
                <w:b/>
                <w:bCs/>
              </w:rPr>
              <w:t>Öğretim Norm Kadrosu/Düzey</w:t>
            </w:r>
          </w:p>
        </w:tc>
        <w:tc>
          <w:tcPr>
            <w:tcW w:w="9810" w:type="dxa"/>
            <w:tcBorders>
              <w:top w:val="single" w:sz="4" w:space="0" w:color="auto"/>
              <w:left w:val="single" w:sz="4" w:space="0" w:color="auto"/>
              <w:bottom w:val="single" w:sz="4" w:space="0" w:color="auto"/>
              <w:right w:val="single" w:sz="4" w:space="0" w:color="auto"/>
            </w:tcBorders>
            <w:vAlign w:val="center"/>
          </w:tcPr>
          <w:p w14:paraId="327B02DC" w14:textId="644B5D92" w:rsidR="00126170" w:rsidRPr="007354B8" w:rsidRDefault="00126170" w:rsidP="0047548B">
            <w:pPr>
              <w:autoSpaceDE w:val="0"/>
              <w:autoSpaceDN w:val="0"/>
              <w:adjustRightInd w:val="0"/>
              <w:spacing w:after="0" w:line="240" w:lineRule="auto"/>
              <w:rPr>
                <w:b/>
                <w:bCs/>
              </w:rPr>
            </w:pPr>
            <w:r>
              <w:rPr>
                <w:b/>
                <w:bCs/>
              </w:rPr>
              <w:t>Beşinci</w:t>
            </w:r>
            <w:r w:rsidRPr="007354B8">
              <w:rPr>
                <w:b/>
                <w:bCs/>
              </w:rPr>
              <w:t xml:space="preserve"> sınıftaki eğitim – öğretim çalışmaları, aşağıdaki özelliklere sahip olan kişi tarafından yapılabilir:</w:t>
            </w:r>
          </w:p>
          <w:p w14:paraId="34297F2D" w14:textId="77777777" w:rsidR="00126170" w:rsidRDefault="00126170" w:rsidP="0047548B">
            <w:pPr>
              <w:autoSpaceDE w:val="0"/>
              <w:autoSpaceDN w:val="0"/>
              <w:adjustRightInd w:val="0"/>
              <w:spacing w:after="0" w:line="240" w:lineRule="auto"/>
            </w:pPr>
            <w:r>
              <w:t>•</w:t>
            </w:r>
            <w:r>
              <w:rPr>
                <w:lang w:val="tr-TR"/>
              </w:rPr>
              <w:t xml:space="preserve"> S</w:t>
            </w:r>
            <w:r>
              <w:t>ınıf öğretiminde profesör / öğretmen, VII / 1 veya VI / 1 (Makedonya Yeterlilikler Çerçevesine göre) 240 Avrupa kredi transfer sistemi</w:t>
            </w:r>
          </w:p>
          <w:p w14:paraId="37009F3D" w14:textId="77777777" w:rsidR="00126170" w:rsidRPr="005C473C" w:rsidRDefault="00126170" w:rsidP="0047548B">
            <w:pPr>
              <w:autoSpaceDE w:val="0"/>
              <w:autoSpaceDN w:val="0"/>
              <w:adjustRightInd w:val="0"/>
              <w:spacing w:after="0" w:line="240" w:lineRule="auto"/>
              <w:rPr>
                <w:rFonts w:cstheme="minorHAnsi"/>
              </w:rPr>
            </w:pPr>
            <w:r>
              <w:t xml:space="preserve"> • Mezun olan pedagog, VII / 1 veya VI / 1 (Makedonya Yeterlilikler Çerçevesine göre) 240 Avrupa kredi transfer sistemi</w:t>
            </w:r>
          </w:p>
        </w:tc>
      </w:tr>
    </w:tbl>
    <w:p w14:paraId="2A5A0B3F" w14:textId="77777777" w:rsidR="00126170" w:rsidRPr="00B13BF9" w:rsidRDefault="00126170" w:rsidP="00126170">
      <w:pPr>
        <w:rPr>
          <w:rFonts w:cstheme="minorHAnsi"/>
        </w:rPr>
      </w:pPr>
    </w:p>
    <w:p w14:paraId="5B6E4B00" w14:textId="77777777" w:rsidR="00126170" w:rsidRPr="007354B8" w:rsidRDefault="00126170" w:rsidP="00126170">
      <w:pPr>
        <w:pStyle w:val="ListParagraph"/>
        <w:pBdr>
          <w:top w:val="single" w:sz="4" w:space="1" w:color="auto"/>
          <w:left w:val="single" w:sz="4" w:space="0" w:color="auto"/>
          <w:bottom w:val="single" w:sz="4" w:space="1" w:color="auto"/>
          <w:right w:val="single" w:sz="4" w:space="4" w:color="auto"/>
        </w:pBdr>
        <w:shd w:val="clear" w:color="auto" w:fill="44546A" w:themeFill="text2"/>
        <w:tabs>
          <w:tab w:val="left" w:pos="4320"/>
        </w:tabs>
        <w:ind w:left="-360"/>
        <w:rPr>
          <w:rFonts w:asciiTheme="minorHAnsi" w:hAnsiTheme="minorHAnsi" w:cstheme="minorHAnsi"/>
          <w:b/>
          <w:color w:val="FFFFFF" w:themeColor="background1"/>
          <w:sz w:val="36"/>
          <w:szCs w:val="36"/>
          <w:lang w:val="mk-MK"/>
        </w:rPr>
      </w:pPr>
      <w:r w:rsidRPr="007354B8">
        <w:rPr>
          <w:rFonts w:asciiTheme="minorHAnsi" w:hAnsiTheme="minorHAnsi" w:cstheme="minorHAnsi"/>
          <w:color w:val="FFFFFF" w:themeColor="background1"/>
          <w:sz w:val="36"/>
          <w:szCs w:val="36"/>
        </w:rPr>
        <w:t>ULUSAL STANDARTLAR İLE BAĞLANTISI</w:t>
      </w:r>
    </w:p>
    <w:p w14:paraId="3140140B" w14:textId="77777777" w:rsidR="00126170" w:rsidRPr="00B13BF9" w:rsidRDefault="00126170" w:rsidP="00126170">
      <w:pPr>
        <w:jc w:val="both"/>
        <w:rPr>
          <w:rFonts w:cstheme="minorHAnsi"/>
        </w:rPr>
      </w:pPr>
      <w:r>
        <w:t>Öğretim programında sunulan öğrenme kazanımları, Ulusal Standartlardan Matematik ve Doğa Bilimleri alanının kapsadığı aşağıdaki yetkinliklerin kazanılmasını sağlar:</w:t>
      </w:r>
    </w:p>
    <w:tbl>
      <w:tblPr>
        <w:tblStyle w:val="TableGrid"/>
        <w:tblW w:w="14058" w:type="dxa"/>
        <w:tblLook w:val="04A0" w:firstRow="1" w:lastRow="0" w:firstColumn="1" w:lastColumn="0" w:noHBand="0" w:noVBand="1"/>
      </w:tblPr>
      <w:tblGrid>
        <w:gridCol w:w="1413"/>
        <w:gridCol w:w="12645"/>
      </w:tblGrid>
      <w:tr w:rsidR="00126170" w:rsidRPr="00B13BF9" w14:paraId="19F6A2D4" w14:textId="77777777" w:rsidTr="0047548B">
        <w:trPr>
          <w:trHeight w:val="296"/>
        </w:trPr>
        <w:tc>
          <w:tcPr>
            <w:tcW w:w="1413" w:type="dxa"/>
            <w:tcBorders>
              <w:right w:val="nil"/>
            </w:tcBorders>
            <w:shd w:val="clear" w:color="auto" w:fill="D5DCE4" w:themeFill="text2" w:themeFillTint="33"/>
          </w:tcPr>
          <w:p w14:paraId="024DCA0F" w14:textId="77777777" w:rsidR="00126170" w:rsidRPr="00B13BF9" w:rsidRDefault="00126170" w:rsidP="0047548B">
            <w:pPr>
              <w:pStyle w:val="Default"/>
              <w:ind w:left="720"/>
              <w:rPr>
                <w:rFonts w:asciiTheme="minorHAnsi" w:hAnsiTheme="minorHAnsi" w:cstheme="minorHAnsi"/>
                <w:color w:val="auto"/>
                <w:sz w:val="22"/>
                <w:szCs w:val="22"/>
                <w:highlight w:val="lightGray"/>
                <w:lang w:val="mk-MK"/>
              </w:rPr>
            </w:pPr>
          </w:p>
        </w:tc>
        <w:tc>
          <w:tcPr>
            <w:tcW w:w="12645" w:type="dxa"/>
            <w:tcBorders>
              <w:left w:val="nil"/>
            </w:tcBorders>
            <w:shd w:val="clear" w:color="auto" w:fill="D5DCE4" w:themeFill="text2" w:themeFillTint="33"/>
          </w:tcPr>
          <w:p w14:paraId="7D4D4FAD" w14:textId="77777777" w:rsidR="00126170" w:rsidRPr="00B13BF9" w:rsidRDefault="00126170" w:rsidP="0047548B">
            <w:pPr>
              <w:pStyle w:val="Default"/>
              <w:rPr>
                <w:rFonts w:asciiTheme="minorHAnsi" w:hAnsiTheme="minorHAnsi" w:cstheme="minorHAnsi"/>
                <w:color w:val="auto"/>
                <w:sz w:val="22"/>
                <w:szCs w:val="22"/>
                <w:highlight w:val="lightGray"/>
                <w:lang w:val="mk-MK"/>
              </w:rPr>
            </w:pPr>
            <w:r>
              <w:t>Öğrenci şunları bilir veya yapabilir:</w:t>
            </w:r>
          </w:p>
        </w:tc>
      </w:tr>
      <w:tr w:rsidR="00126170" w:rsidRPr="00B13BF9" w14:paraId="327E81AF" w14:textId="77777777" w:rsidTr="0047548B">
        <w:trPr>
          <w:trHeight w:val="260"/>
        </w:trPr>
        <w:tc>
          <w:tcPr>
            <w:tcW w:w="1413" w:type="dxa"/>
          </w:tcPr>
          <w:p w14:paraId="25D156B0" w14:textId="77777777" w:rsidR="00126170" w:rsidRPr="00B13BF9" w:rsidRDefault="00126170" w:rsidP="0047548B">
            <w:pPr>
              <w:rPr>
                <w:rFonts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.1</w:t>
            </w:r>
          </w:p>
        </w:tc>
        <w:tc>
          <w:tcPr>
            <w:tcW w:w="12645" w:type="dxa"/>
          </w:tcPr>
          <w:p w14:paraId="6AF77633" w14:textId="77777777" w:rsidR="00126170" w:rsidRPr="00412FB1" w:rsidRDefault="00126170" w:rsidP="0047548B">
            <w:pPr>
              <w:rPr>
                <w:rFonts w:cstheme="minorHAnsi"/>
                <w:color w:val="000000" w:themeColor="text1"/>
                <w:lang w:val="mk-MK"/>
              </w:rPr>
            </w:pPr>
            <w:r>
              <w:t>parantezler dahil tamsayılar, kesirler ve ondalık sayılar içeren bir işlem dizisi kullanır</w:t>
            </w:r>
          </w:p>
        </w:tc>
      </w:tr>
      <w:tr w:rsidR="00126170" w:rsidRPr="00B13BF9" w14:paraId="6D02E84D" w14:textId="77777777" w:rsidTr="0047548B">
        <w:trPr>
          <w:trHeight w:val="260"/>
        </w:trPr>
        <w:tc>
          <w:tcPr>
            <w:tcW w:w="1413" w:type="dxa"/>
          </w:tcPr>
          <w:p w14:paraId="3A41D37E" w14:textId="77777777" w:rsidR="00126170" w:rsidRPr="00B13BF9" w:rsidRDefault="00126170" w:rsidP="0047548B">
            <w:pPr>
              <w:rPr>
                <w:rFonts w:eastAsia="StobiSerifRegular"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.2</w:t>
            </w:r>
          </w:p>
        </w:tc>
        <w:tc>
          <w:tcPr>
            <w:tcW w:w="12645" w:type="dxa"/>
          </w:tcPr>
          <w:p w14:paraId="0A5B561A" w14:textId="77777777" w:rsidR="00126170" w:rsidRPr="00412FB1" w:rsidRDefault="00126170" w:rsidP="0047548B">
            <w:pPr>
              <w:rPr>
                <w:rFonts w:cstheme="minorHAnsi"/>
                <w:color w:val="000000" w:themeColor="text1"/>
                <w:lang w:val="mk-MK"/>
              </w:rPr>
            </w:pPr>
            <w:r>
              <w:t>sayıları belirli doğruluk derecesine yuvarlama yapar</w:t>
            </w:r>
          </w:p>
        </w:tc>
      </w:tr>
      <w:tr w:rsidR="00126170" w:rsidRPr="00B13BF9" w14:paraId="00047E03" w14:textId="77777777" w:rsidTr="0047548B">
        <w:trPr>
          <w:trHeight w:val="260"/>
        </w:trPr>
        <w:tc>
          <w:tcPr>
            <w:tcW w:w="1413" w:type="dxa"/>
          </w:tcPr>
          <w:p w14:paraId="00CC6767" w14:textId="77777777" w:rsidR="00126170" w:rsidRPr="00B13BF9" w:rsidRDefault="00126170" w:rsidP="0047548B">
            <w:pPr>
              <w:autoSpaceDE w:val="0"/>
              <w:autoSpaceDN w:val="0"/>
              <w:adjustRightInd w:val="0"/>
              <w:spacing w:after="120"/>
              <w:rPr>
                <w:rFonts w:eastAsia="StobiSerifRegular" w:cstheme="minorHAnsi"/>
              </w:rPr>
            </w:pPr>
            <w:r>
              <w:t>III-А.13</w:t>
            </w:r>
          </w:p>
        </w:tc>
        <w:tc>
          <w:tcPr>
            <w:tcW w:w="12645" w:type="dxa"/>
          </w:tcPr>
          <w:p w14:paraId="3CA77A1D" w14:textId="77777777" w:rsidR="00126170" w:rsidRPr="00412FB1" w:rsidRDefault="00126170" w:rsidP="0047548B">
            <w:pPr>
              <w:rPr>
                <w:rFonts w:cstheme="minorHAnsi"/>
                <w:lang w:val="mk-MK"/>
              </w:rPr>
            </w:pPr>
            <w:r>
              <w:t>ağ ve projeksiyonlar aracılığıyla 3B şekilleri analiz eder,</w:t>
            </w:r>
          </w:p>
        </w:tc>
      </w:tr>
      <w:tr w:rsidR="00126170" w:rsidRPr="00B13BF9" w14:paraId="488D875F" w14:textId="77777777" w:rsidTr="0047548B">
        <w:trPr>
          <w:trHeight w:val="424"/>
        </w:trPr>
        <w:tc>
          <w:tcPr>
            <w:tcW w:w="1413" w:type="dxa"/>
          </w:tcPr>
          <w:p w14:paraId="4762DF01" w14:textId="77777777" w:rsidR="00126170" w:rsidRPr="00B13BF9" w:rsidRDefault="00126170" w:rsidP="0047548B">
            <w:pPr>
              <w:autoSpaceDE w:val="0"/>
              <w:autoSpaceDN w:val="0"/>
              <w:adjustRightInd w:val="0"/>
              <w:spacing w:after="120"/>
              <w:rPr>
                <w:rFonts w:eastAsia="StobiSerifRegular" w:cstheme="minorHAnsi"/>
                <w:lang w:val="mk-MK"/>
              </w:rPr>
            </w:pPr>
            <w:r>
              <w:t>III-А.15</w:t>
            </w:r>
          </w:p>
        </w:tc>
        <w:tc>
          <w:tcPr>
            <w:tcW w:w="12645" w:type="dxa"/>
          </w:tcPr>
          <w:p w14:paraId="3711FFC2" w14:textId="77777777" w:rsidR="00126170" w:rsidRPr="00412FB1" w:rsidRDefault="00126170" w:rsidP="0047548B">
            <w:pPr>
              <w:rPr>
                <w:rFonts w:cstheme="minorHAnsi"/>
                <w:lang w:val="mk-MK"/>
              </w:rPr>
            </w:pPr>
            <w:r>
              <w:t>öteleme, döndürme, eksen simetrisi ve benzerini birleştirerek 2B şekilleri dönüştürür</w:t>
            </w:r>
          </w:p>
        </w:tc>
      </w:tr>
      <w:tr w:rsidR="00126170" w:rsidRPr="00B13BF9" w14:paraId="67121AC3" w14:textId="77777777" w:rsidTr="0047548B">
        <w:trPr>
          <w:trHeight w:val="424"/>
        </w:trPr>
        <w:tc>
          <w:tcPr>
            <w:tcW w:w="1413" w:type="dxa"/>
          </w:tcPr>
          <w:p w14:paraId="788F35CE" w14:textId="77777777" w:rsidR="00126170" w:rsidRPr="00B13BF9" w:rsidRDefault="00126170" w:rsidP="0047548B">
            <w:pPr>
              <w:autoSpaceDE w:val="0"/>
              <w:autoSpaceDN w:val="0"/>
              <w:adjustRightInd w:val="0"/>
              <w:spacing w:after="120"/>
              <w:rPr>
                <w:rFonts w:cstheme="minorHAnsi"/>
                <w:color w:val="000000" w:themeColor="text1"/>
                <w:shd w:val="clear" w:color="auto" w:fill="FFFFFF"/>
              </w:rPr>
            </w:pPr>
            <w:r>
              <w:t>III-А.18</w:t>
            </w:r>
          </w:p>
        </w:tc>
        <w:tc>
          <w:tcPr>
            <w:tcW w:w="12645" w:type="dxa"/>
          </w:tcPr>
          <w:p w14:paraId="29100810" w14:textId="77777777" w:rsidR="00126170" w:rsidRPr="00412FB1" w:rsidRDefault="00126170" w:rsidP="0047548B">
            <w:pPr>
              <w:rPr>
                <w:rFonts w:cstheme="minorHAnsi"/>
                <w:color w:val="000000" w:themeColor="text1"/>
                <w:shd w:val="clear" w:color="auto" w:fill="FFFFFF"/>
                <w:lang w:val="mk-MK"/>
              </w:rPr>
            </w:pPr>
            <w:r>
              <w:t>farklı bağlamlarda ölçü birimlerini (uzunluk, kütle, hacim, alan ve hacim) kullanır,</w:t>
            </w:r>
          </w:p>
        </w:tc>
      </w:tr>
      <w:tr w:rsidR="00126170" w:rsidRPr="00B13BF9" w14:paraId="78A27CFC" w14:textId="77777777" w:rsidTr="0047548B">
        <w:trPr>
          <w:trHeight w:val="241"/>
        </w:trPr>
        <w:tc>
          <w:tcPr>
            <w:tcW w:w="1413" w:type="dxa"/>
            <w:tcBorders>
              <w:bottom w:val="single" w:sz="4" w:space="0" w:color="auto"/>
            </w:tcBorders>
          </w:tcPr>
          <w:p w14:paraId="106A2B93" w14:textId="77777777" w:rsidR="00126170" w:rsidRPr="00B13BF9" w:rsidRDefault="00126170" w:rsidP="0047548B">
            <w:pPr>
              <w:autoSpaceDE w:val="0"/>
              <w:autoSpaceDN w:val="0"/>
              <w:adjustRightInd w:val="0"/>
              <w:spacing w:after="120"/>
              <w:rPr>
                <w:rFonts w:cstheme="minorHAnsi"/>
                <w:color w:val="000000" w:themeColor="text1"/>
                <w:shd w:val="clear" w:color="auto" w:fill="FFFFFF"/>
                <w:lang w:val="mk-MK"/>
              </w:rPr>
            </w:pPr>
            <w:r>
              <w:t>III-А.23</w:t>
            </w:r>
          </w:p>
        </w:tc>
        <w:tc>
          <w:tcPr>
            <w:tcW w:w="12645" w:type="dxa"/>
            <w:tcBorders>
              <w:bottom w:val="single" w:sz="4" w:space="0" w:color="auto"/>
            </w:tcBorders>
          </w:tcPr>
          <w:p w14:paraId="54165AB4" w14:textId="77777777" w:rsidR="00126170" w:rsidRPr="005B49EF" w:rsidRDefault="00126170" w:rsidP="0047548B">
            <w:pPr>
              <w:autoSpaceDE w:val="0"/>
              <w:autoSpaceDN w:val="0"/>
              <w:adjustRightInd w:val="0"/>
              <w:rPr>
                <w:rFonts w:cstheme="minorHAnsi"/>
                <w:color w:val="000000" w:themeColor="text1"/>
                <w:shd w:val="clear" w:color="auto" w:fill="FFFFFF"/>
                <w:lang w:val="mk-MK"/>
              </w:rPr>
            </w:pPr>
            <w:r>
              <w:t>tabloları, grafikleri ve diyagramları yorumlar, sonuçları karşılaştırır ve hipotezin doğruluğu hakkında sonuçlar çıkarır,</w:t>
            </w:r>
          </w:p>
        </w:tc>
      </w:tr>
      <w:tr w:rsidR="00126170" w:rsidRPr="00B13BF9" w14:paraId="74EB8E30" w14:textId="77777777" w:rsidTr="0047548B">
        <w:trPr>
          <w:trHeight w:val="241"/>
        </w:trPr>
        <w:tc>
          <w:tcPr>
            <w:tcW w:w="1413" w:type="dxa"/>
            <w:tcBorders>
              <w:bottom w:val="single" w:sz="4" w:space="0" w:color="auto"/>
            </w:tcBorders>
          </w:tcPr>
          <w:p w14:paraId="362602B5" w14:textId="77777777" w:rsidR="00126170" w:rsidRDefault="00126170" w:rsidP="0047548B">
            <w:pPr>
              <w:autoSpaceDE w:val="0"/>
              <w:autoSpaceDN w:val="0"/>
              <w:adjustRightInd w:val="0"/>
              <w:spacing w:after="120"/>
            </w:pPr>
            <w:r>
              <w:t>III-А.27</w:t>
            </w:r>
          </w:p>
        </w:tc>
        <w:tc>
          <w:tcPr>
            <w:tcW w:w="12645" w:type="dxa"/>
            <w:tcBorders>
              <w:bottom w:val="single" w:sz="4" w:space="0" w:color="auto"/>
            </w:tcBorders>
          </w:tcPr>
          <w:p w14:paraId="6B4298C4" w14:textId="77777777" w:rsidR="00126170" w:rsidRDefault="00126170" w:rsidP="0047548B">
            <w:pPr>
              <w:autoSpaceDE w:val="0"/>
              <w:autoSpaceDN w:val="0"/>
              <w:adjustRightInd w:val="0"/>
            </w:pPr>
            <w:r>
              <w:t>çeşitli problem durumlarını çözmek ve bilgiyi test etmek için matematiksel uygulamaları kullanır.</w:t>
            </w:r>
          </w:p>
        </w:tc>
      </w:tr>
      <w:tr w:rsidR="00126170" w:rsidRPr="00B13BF9" w14:paraId="4220C790" w14:textId="77777777" w:rsidTr="0047548B">
        <w:trPr>
          <w:trHeight w:val="296"/>
        </w:trPr>
        <w:tc>
          <w:tcPr>
            <w:tcW w:w="1413" w:type="dxa"/>
            <w:tcBorders>
              <w:right w:val="nil"/>
            </w:tcBorders>
            <w:shd w:val="clear" w:color="auto" w:fill="D5DCE4" w:themeFill="text2" w:themeFillTint="33"/>
          </w:tcPr>
          <w:p w14:paraId="0BBAB25D" w14:textId="77777777" w:rsidR="00126170" w:rsidRPr="00B13BF9" w:rsidRDefault="00126170" w:rsidP="0047548B">
            <w:pPr>
              <w:pStyle w:val="Default"/>
              <w:rPr>
                <w:rFonts w:asciiTheme="minorHAnsi" w:hAnsiTheme="minorHAnsi" w:cstheme="minorHAnsi"/>
                <w:color w:val="auto"/>
                <w:sz w:val="22"/>
                <w:szCs w:val="22"/>
                <w:lang w:val="mk-MK"/>
              </w:rPr>
            </w:pPr>
          </w:p>
        </w:tc>
        <w:tc>
          <w:tcPr>
            <w:tcW w:w="12645" w:type="dxa"/>
            <w:tcBorders>
              <w:left w:val="nil"/>
            </w:tcBorders>
            <w:shd w:val="clear" w:color="auto" w:fill="D5DCE4" w:themeFill="text2" w:themeFillTint="33"/>
          </w:tcPr>
          <w:p w14:paraId="1459550E" w14:textId="77777777" w:rsidR="00126170" w:rsidRPr="00B13BF9" w:rsidRDefault="00126170" w:rsidP="0047548B">
            <w:pPr>
              <w:pStyle w:val="Default"/>
              <w:tabs>
                <w:tab w:val="left" w:pos="1242"/>
              </w:tabs>
              <w:rPr>
                <w:rFonts w:asciiTheme="minorHAnsi" w:hAnsiTheme="minorHAnsi" w:cstheme="minorHAnsi"/>
                <w:color w:val="auto"/>
                <w:sz w:val="22"/>
                <w:szCs w:val="22"/>
                <w:lang w:val="mk-MK"/>
              </w:rPr>
            </w:pPr>
            <w:r>
              <w:t>Öğrenci şunları anlar ve kabul eder:</w:t>
            </w:r>
          </w:p>
        </w:tc>
      </w:tr>
      <w:tr w:rsidR="00126170" w:rsidRPr="00B13BF9" w14:paraId="6E89D5C5" w14:textId="77777777" w:rsidTr="0047548B">
        <w:trPr>
          <w:trHeight w:val="251"/>
        </w:trPr>
        <w:tc>
          <w:tcPr>
            <w:tcW w:w="1413" w:type="dxa"/>
          </w:tcPr>
          <w:p w14:paraId="7E94B21B" w14:textId="77777777" w:rsidR="00126170" w:rsidRPr="00B13BF9" w:rsidRDefault="00126170" w:rsidP="0047548B">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.1</w:t>
            </w:r>
          </w:p>
        </w:tc>
        <w:tc>
          <w:tcPr>
            <w:tcW w:w="12645" w:type="dxa"/>
          </w:tcPr>
          <w:p w14:paraId="2981AB00" w14:textId="77777777" w:rsidR="00126170" w:rsidRPr="00B13BF9" w:rsidRDefault="00126170" w:rsidP="0047548B">
            <w:pPr>
              <w:rPr>
                <w:rFonts w:cstheme="minorHAnsi"/>
                <w:lang w:val="mk-MK"/>
              </w:rPr>
            </w:pPr>
            <w:r>
              <w:t>yeterince çalışırsa herkes matematiği öğrenebilir</w:t>
            </w:r>
          </w:p>
        </w:tc>
      </w:tr>
      <w:tr w:rsidR="00126170" w:rsidRPr="00B13BF9" w14:paraId="6EFF30A5" w14:textId="77777777" w:rsidTr="0047548B">
        <w:trPr>
          <w:trHeight w:val="327"/>
        </w:trPr>
        <w:tc>
          <w:tcPr>
            <w:tcW w:w="1413" w:type="dxa"/>
          </w:tcPr>
          <w:p w14:paraId="38DADE4D" w14:textId="77777777" w:rsidR="00126170" w:rsidRPr="00B13BF9" w:rsidRDefault="00126170" w:rsidP="0047548B">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.2</w:t>
            </w:r>
          </w:p>
        </w:tc>
        <w:tc>
          <w:tcPr>
            <w:tcW w:w="12645" w:type="dxa"/>
          </w:tcPr>
          <w:p w14:paraId="3F8F1401" w14:textId="77777777" w:rsidR="00126170" w:rsidRPr="00B13BF9" w:rsidRDefault="00126170" w:rsidP="0047548B">
            <w:pPr>
              <w:rPr>
                <w:rFonts w:cstheme="minorHAnsi"/>
                <w:lang w:val="mk-MK"/>
              </w:rPr>
            </w:pPr>
            <w:r>
              <w:t xml:space="preserve">matematik bilgisi günlük hayatın birçok alanında uygulanır, </w:t>
            </w:r>
          </w:p>
        </w:tc>
      </w:tr>
      <w:tr w:rsidR="00126170" w:rsidRPr="00B13BF9" w14:paraId="38834B91" w14:textId="77777777" w:rsidTr="0047548B">
        <w:trPr>
          <w:trHeight w:val="395"/>
        </w:trPr>
        <w:tc>
          <w:tcPr>
            <w:tcW w:w="1413" w:type="dxa"/>
          </w:tcPr>
          <w:p w14:paraId="4EFA1251" w14:textId="77777777" w:rsidR="00126170" w:rsidRPr="00B13BF9" w:rsidRDefault="00126170" w:rsidP="0047548B">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.3</w:t>
            </w:r>
          </w:p>
        </w:tc>
        <w:tc>
          <w:tcPr>
            <w:tcW w:w="12645" w:type="dxa"/>
          </w:tcPr>
          <w:p w14:paraId="6A9D8850" w14:textId="77777777" w:rsidR="00126170" w:rsidRPr="00B13BF9" w:rsidRDefault="00126170" w:rsidP="0047548B">
            <w:pPr>
              <w:rPr>
                <w:rFonts w:cstheme="minorHAnsi"/>
                <w:lang w:val="mk-MK"/>
              </w:rPr>
            </w:pPr>
            <w:r>
              <w:t>matematik bilgisi diğer dersler ve bilimsel disiplinlerden bilgi edinilmesi için gerekli olması,</w:t>
            </w:r>
          </w:p>
        </w:tc>
      </w:tr>
      <w:tr w:rsidR="00126170" w:rsidRPr="00B13BF9" w14:paraId="53A7E061" w14:textId="77777777" w:rsidTr="0047548B">
        <w:trPr>
          <w:trHeight w:val="197"/>
        </w:trPr>
        <w:tc>
          <w:tcPr>
            <w:tcW w:w="1413" w:type="dxa"/>
          </w:tcPr>
          <w:p w14:paraId="1FF6BFBC" w14:textId="77777777" w:rsidR="00126170" w:rsidRPr="00B13BF9" w:rsidRDefault="00126170" w:rsidP="0047548B">
            <w:pPr>
              <w:autoSpaceDE w:val="0"/>
              <w:autoSpaceDN w:val="0"/>
              <w:adjustRightInd w:val="0"/>
              <w:spacing w:after="120"/>
              <w:rPr>
                <w:rFonts w:eastAsia="StobiSerifRegular" w:cstheme="minorHAnsi"/>
              </w:rPr>
            </w:pPr>
            <w:r w:rsidRPr="00B13BF9">
              <w:rPr>
                <w:rFonts w:eastAsia="StobiSerifRegular" w:cstheme="minorHAnsi"/>
              </w:rPr>
              <w:t>III-</w:t>
            </w:r>
            <w:r>
              <w:rPr>
                <w:rFonts w:eastAsia="StobiSerifRegular" w:cstheme="minorHAnsi"/>
              </w:rPr>
              <w:t>B</w:t>
            </w:r>
            <w:r w:rsidRPr="00B13BF9">
              <w:rPr>
                <w:rFonts w:eastAsia="StobiSerifRegular" w:cstheme="minorHAnsi"/>
                <w:lang w:val="mk-MK"/>
              </w:rPr>
              <w:t>.4</w:t>
            </w:r>
          </w:p>
        </w:tc>
        <w:tc>
          <w:tcPr>
            <w:tcW w:w="12645" w:type="dxa"/>
          </w:tcPr>
          <w:p w14:paraId="582662C4" w14:textId="77777777" w:rsidR="00126170" w:rsidRPr="00B13BF9" w:rsidRDefault="00126170" w:rsidP="0047548B">
            <w:pPr>
              <w:rPr>
                <w:rFonts w:cstheme="minorHAnsi"/>
                <w:lang w:val="mk-MK"/>
              </w:rPr>
            </w:pPr>
            <w:r>
              <w:t>matematiği öğrenmek eğlenceli ve heyecan verici olabilir.</w:t>
            </w:r>
          </w:p>
        </w:tc>
      </w:tr>
    </w:tbl>
    <w:p w14:paraId="6A57C7A5" w14:textId="77777777" w:rsidR="00126170" w:rsidRPr="00B13BF9" w:rsidRDefault="00126170" w:rsidP="00126170">
      <w:pPr>
        <w:rPr>
          <w:rFonts w:cstheme="minorHAnsi"/>
        </w:rPr>
      </w:pPr>
    </w:p>
    <w:p w14:paraId="4493000C" w14:textId="77777777" w:rsidR="00126170" w:rsidRPr="00001E0A" w:rsidRDefault="00126170" w:rsidP="00126170">
      <w:pPr>
        <w:rPr>
          <w:lang w:val="tr-TR"/>
        </w:rPr>
      </w:pPr>
      <w:r>
        <w:t>Müfredat ayrıca Ulusal Standartların aşağıdaki transverzal alanlarından ilgili yetkinlikleri içerir: Dijital Okuryazarlık, Kişisel ve Sosyal Gelişim, Toplum ve Demokratik Kültür ve Teknoloji, Teknoloji ve Girişimcilik</w:t>
      </w:r>
      <w:r>
        <w:rPr>
          <w:lang w:val="tr-TR"/>
        </w:rPr>
        <w:t>.</w:t>
      </w:r>
    </w:p>
    <w:p w14:paraId="5675B6E8" w14:textId="77777777" w:rsidR="00126170" w:rsidRPr="00B13BF9" w:rsidRDefault="00126170" w:rsidP="00126170">
      <w:pPr>
        <w:rPr>
          <w:rFonts w:cstheme="minorHAnsi"/>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86"/>
      </w:tblGrid>
      <w:tr w:rsidR="00126170" w:rsidRPr="00B13BF9" w14:paraId="2FD42FD1" w14:textId="77777777" w:rsidTr="0047548B">
        <w:trPr>
          <w:trHeight w:val="277"/>
        </w:trPr>
        <w:tc>
          <w:tcPr>
            <w:tcW w:w="972" w:type="dxa"/>
            <w:tcBorders>
              <w:top w:val="single" w:sz="4" w:space="0" w:color="auto"/>
              <w:left w:val="single" w:sz="4" w:space="0" w:color="auto"/>
              <w:bottom w:val="single" w:sz="4" w:space="0" w:color="auto"/>
              <w:right w:val="nil"/>
            </w:tcBorders>
            <w:shd w:val="clear" w:color="auto" w:fill="D5DCE4" w:themeFill="text2" w:themeFillTint="33"/>
          </w:tcPr>
          <w:p w14:paraId="7CF6C75B" w14:textId="77777777" w:rsidR="00126170" w:rsidRPr="00B13BF9" w:rsidRDefault="00126170" w:rsidP="0047548B">
            <w:pPr>
              <w:pStyle w:val="Default"/>
              <w:ind w:left="34"/>
              <w:rPr>
                <w:rFonts w:asciiTheme="minorHAnsi" w:hAnsiTheme="minorHAnsi" w:cstheme="minorHAnsi"/>
                <w:sz w:val="22"/>
                <w:szCs w:val="22"/>
                <w:lang w:val="mk-MK"/>
              </w:rPr>
            </w:pPr>
          </w:p>
        </w:tc>
        <w:tc>
          <w:tcPr>
            <w:tcW w:w="13086" w:type="dxa"/>
            <w:tcBorders>
              <w:top w:val="single" w:sz="4" w:space="0" w:color="auto"/>
              <w:left w:val="nil"/>
              <w:bottom w:val="single" w:sz="4" w:space="0" w:color="auto"/>
              <w:right w:val="single" w:sz="4" w:space="0" w:color="auto"/>
            </w:tcBorders>
            <w:shd w:val="clear" w:color="auto" w:fill="D5DCE4" w:themeFill="text2" w:themeFillTint="33"/>
          </w:tcPr>
          <w:p w14:paraId="224AEF89" w14:textId="77777777" w:rsidR="00126170" w:rsidRPr="00B13BF9" w:rsidRDefault="00126170" w:rsidP="0047548B">
            <w:pPr>
              <w:pStyle w:val="Default"/>
              <w:rPr>
                <w:rFonts w:asciiTheme="minorHAnsi" w:hAnsiTheme="minorHAnsi" w:cstheme="minorHAnsi"/>
                <w:i/>
                <w:iCs/>
                <w:color w:val="auto"/>
                <w:sz w:val="22"/>
                <w:szCs w:val="22"/>
                <w:lang w:val="mk-MK"/>
              </w:rPr>
            </w:pPr>
            <w:r>
              <w:t>Öğrenci bilir ve şunları yapabilir:</w:t>
            </w:r>
            <w:r w:rsidRPr="00B13BF9">
              <w:rPr>
                <w:rFonts w:asciiTheme="minorHAnsi" w:hAnsiTheme="minorHAnsi" w:cstheme="minorHAnsi"/>
                <w:i/>
                <w:iCs/>
                <w:color w:val="auto"/>
                <w:sz w:val="22"/>
                <w:szCs w:val="22"/>
                <w:lang w:val="mk-MK"/>
              </w:rPr>
              <w:t>:</w:t>
            </w:r>
          </w:p>
        </w:tc>
      </w:tr>
      <w:tr w:rsidR="00126170" w:rsidRPr="00B13BF9" w14:paraId="67EC15BE" w14:textId="77777777" w:rsidTr="0047548B">
        <w:trPr>
          <w:trHeight w:val="277"/>
        </w:trPr>
        <w:tc>
          <w:tcPr>
            <w:tcW w:w="972" w:type="dxa"/>
            <w:shd w:val="clear" w:color="auto" w:fill="auto"/>
          </w:tcPr>
          <w:p w14:paraId="7A3B1E9E" w14:textId="77777777" w:rsidR="00126170" w:rsidRPr="00B13BF9" w:rsidRDefault="00126170" w:rsidP="0047548B">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rPr>
              <w:t>IV-A.</w:t>
            </w:r>
            <w:r w:rsidRPr="00B13BF9">
              <w:rPr>
                <w:rFonts w:asciiTheme="minorHAnsi" w:hAnsiTheme="minorHAnsi" w:cstheme="minorHAnsi"/>
                <w:color w:val="auto"/>
                <w:sz w:val="22"/>
                <w:szCs w:val="22"/>
                <w:lang w:val="mk-MK"/>
              </w:rPr>
              <w:t>2</w:t>
            </w:r>
          </w:p>
        </w:tc>
        <w:tc>
          <w:tcPr>
            <w:tcW w:w="13086" w:type="dxa"/>
            <w:shd w:val="clear" w:color="auto" w:fill="auto"/>
          </w:tcPr>
          <w:p w14:paraId="49128E5B" w14:textId="77777777" w:rsidR="00126170" w:rsidRPr="00B13BF9" w:rsidRDefault="00126170" w:rsidP="0047548B">
            <w:pPr>
              <w:pStyle w:val="Default"/>
              <w:rPr>
                <w:rFonts w:asciiTheme="minorHAnsi" w:hAnsiTheme="minorHAnsi" w:cstheme="minorHAnsi"/>
                <w:color w:val="auto"/>
                <w:sz w:val="22"/>
                <w:szCs w:val="22"/>
                <w:shd w:val="clear" w:color="auto" w:fill="FFF2CC"/>
                <w:lang w:val="mk-MK"/>
              </w:rPr>
            </w:pPr>
            <w:r>
              <w:rPr>
                <w:rFonts w:ascii="Calibri" w:hAnsi="Calibri"/>
                <w:sz w:val="22"/>
              </w:rPr>
              <w:t>b</w:t>
            </w:r>
            <w:r>
              <w:rPr>
                <w:sz w:val="22"/>
              </w:rPr>
              <w:t>ir</w:t>
            </w:r>
            <w:r>
              <w:rPr>
                <w:spacing w:val="-2"/>
                <w:sz w:val="22"/>
              </w:rPr>
              <w:t xml:space="preserve"> </w:t>
            </w:r>
            <w:r>
              <w:rPr>
                <w:sz w:val="22"/>
              </w:rPr>
              <w:t>görevi/sorunu</w:t>
            </w:r>
            <w:r>
              <w:rPr>
                <w:spacing w:val="-5"/>
                <w:sz w:val="22"/>
              </w:rPr>
              <w:t xml:space="preserve"> </w:t>
            </w:r>
            <w:r>
              <w:rPr>
                <w:sz w:val="22"/>
              </w:rPr>
              <w:t>ne</w:t>
            </w:r>
            <w:r>
              <w:rPr>
                <w:spacing w:val="-3"/>
                <w:sz w:val="22"/>
              </w:rPr>
              <w:t xml:space="preserve"> </w:t>
            </w:r>
            <w:r>
              <w:rPr>
                <w:sz w:val="22"/>
              </w:rPr>
              <w:t>zaman</w:t>
            </w:r>
            <w:r>
              <w:rPr>
                <w:spacing w:val="-3"/>
                <w:sz w:val="22"/>
              </w:rPr>
              <w:t xml:space="preserve"> </w:t>
            </w:r>
            <w:r>
              <w:rPr>
                <w:sz w:val="22"/>
              </w:rPr>
              <w:t>ve</w:t>
            </w:r>
            <w:r>
              <w:rPr>
                <w:spacing w:val="-3"/>
                <w:sz w:val="22"/>
              </w:rPr>
              <w:t xml:space="preserve"> </w:t>
            </w:r>
            <w:r>
              <w:rPr>
                <w:sz w:val="22"/>
              </w:rPr>
              <w:t>ne</w:t>
            </w:r>
            <w:r>
              <w:rPr>
                <w:spacing w:val="-5"/>
                <w:sz w:val="22"/>
              </w:rPr>
              <w:t xml:space="preserve"> </w:t>
            </w:r>
            <w:r>
              <w:rPr>
                <w:sz w:val="22"/>
              </w:rPr>
              <w:t>şekilde</w:t>
            </w:r>
            <w:r>
              <w:rPr>
                <w:spacing w:val="46"/>
                <w:sz w:val="22"/>
              </w:rPr>
              <w:t xml:space="preserve"> </w:t>
            </w:r>
            <w:r>
              <w:rPr>
                <w:sz w:val="22"/>
              </w:rPr>
              <w:t>BİT</w:t>
            </w:r>
            <w:r>
              <w:rPr>
                <w:spacing w:val="-3"/>
                <w:sz w:val="22"/>
              </w:rPr>
              <w:t xml:space="preserve"> </w:t>
            </w:r>
            <w:r>
              <w:rPr>
                <w:sz w:val="22"/>
              </w:rPr>
              <w:t>kullanımının</w:t>
            </w:r>
            <w:r>
              <w:rPr>
                <w:spacing w:val="-4"/>
                <w:sz w:val="22"/>
              </w:rPr>
              <w:t xml:space="preserve"> </w:t>
            </w:r>
            <w:r>
              <w:rPr>
                <w:sz w:val="22"/>
              </w:rPr>
              <w:t>gerekli</w:t>
            </w:r>
            <w:r>
              <w:rPr>
                <w:spacing w:val="-3"/>
                <w:sz w:val="22"/>
              </w:rPr>
              <w:t xml:space="preserve"> </w:t>
            </w:r>
            <w:r>
              <w:rPr>
                <w:sz w:val="22"/>
              </w:rPr>
              <w:t>olduğunu</w:t>
            </w:r>
            <w:r>
              <w:rPr>
                <w:spacing w:val="-3"/>
                <w:sz w:val="22"/>
              </w:rPr>
              <w:t xml:space="preserve"> </w:t>
            </w:r>
            <w:r>
              <w:rPr>
                <w:sz w:val="22"/>
              </w:rPr>
              <w:t>değerlendirir</w:t>
            </w:r>
            <w:r w:rsidRPr="00001E0A">
              <w:rPr>
                <w:rFonts w:asciiTheme="minorHAnsi" w:hAnsiTheme="minorHAnsi" w:cstheme="minorHAnsi"/>
                <w:color w:val="auto"/>
                <w:sz w:val="22"/>
                <w:szCs w:val="22"/>
              </w:rPr>
              <w:t>;</w:t>
            </w:r>
          </w:p>
        </w:tc>
      </w:tr>
      <w:tr w:rsidR="00126170" w:rsidRPr="00B13BF9" w14:paraId="257331CD" w14:textId="77777777" w:rsidTr="0047548B">
        <w:trPr>
          <w:trHeight w:val="277"/>
        </w:trPr>
        <w:tc>
          <w:tcPr>
            <w:tcW w:w="972" w:type="dxa"/>
            <w:shd w:val="clear" w:color="auto" w:fill="auto"/>
          </w:tcPr>
          <w:p w14:paraId="670B0E4F" w14:textId="77777777" w:rsidR="00126170" w:rsidRPr="00B13BF9" w:rsidRDefault="00126170" w:rsidP="0047548B">
            <w:pPr>
              <w:pStyle w:val="Default"/>
              <w:ind w:left="34"/>
              <w:rPr>
                <w:rFonts w:asciiTheme="minorHAnsi" w:hAnsiTheme="minorHAnsi" w:cstheme="minorHAnsi"/>
                <w:color w:val="auto"/>
                <w:sz w:val="22"/>
                <w:szCs w:val="22"/>
              </w:rPr>
            </w:pPr>
            <w:r w:rsidRPr="00B13BF9">
              <w:rPr>
                <w:rFonts w:asciiTheme="minorHAnsi" w:hAnsiTheme="minorHAnsi" w:cstheme="minorHAnsi"/>
                <w:color w:val="auto"/>
                <w:sz w:val="22"/>
                <w:szCs w:val="22"/>
              </w:rPr>
              <w:t>IV-A.5</w:t>
            </w:r>
          </w:p>
        </w:tc>
        <w:tc>
          <w:tcPr>
            <w:tcW w:w="13086" w:type="dxa"/>
            <w:shd w:val="clear" w:color="auto" w:fill="auto"/>
          </w:tcPr>
          <w:p w14:paraId="2E30E94E" w14:textId="77777777" w:rsidR="00126170" w:rsidRPr="00B13BF9" w:rsidRDefault="00126170" w:rsidP="0047548B">
            <w:pPr>
              <w:pStyle w:val="Default"/>
              <w:rPr>
                <w:rFonts w:asciiTheme="minorHAnsi" w:hAnsiTheme="minorHAnsi" w:cstheme="minorHAnsi"/>
                <w:color w:val="auto"/>
                <w:sz w:val="22"/>
                <w:szCs w:val="22"/>
                <w:lang w:val="mk-MK"/>
              </w:rPr>
            </w:pPr>
            <w:r>
              <w:rPr>
                <w:sz w:val="22"/>
              </w:rPr>
              <w:t>hangi</w:t>
            </w:r>
            <w:r>
              <w:rPr>
                <w:spacing w:val="-4"/>
                <w:sz w:val="22"/>
              </w:rPr>
              <w:t xml:space="preserve"> </w:t>
            </w:r>
            <w:r>
              <w:rPr>
                <w:sz w:val="22"/>
              </w:rPr>
              <w:t>bilgilere</w:t>
            </w:r>
            <w:r>
              <w:rPr>
                <w:spacing w:val="-2"/>
                <w:sz w:val="22"/>
              </w:rPr>
              <w:t xml:space="preserve"> </w:t>
            </w:r>
            <w:r>
              <w:rPr>
                <w:sz w:val="22"/>
              </w:rPr>
              <w:t>ihtiyacı</w:t>
            </w:r>
            <w:r>
              <w:rPr>
                <w:spacing w:val="-1"/>
                <w:sz w:val="22"/>
              </w:rPr>
              <w:t xml:space="preserve"> </w:t>
            </w:r>
            <w:r>
              <w:rPr>
                <w:sz w:val="22"/>
              </w:rPr>
              <w:t>olduğunu</w:t>
            </w:r>
            <w:r>
              <w:rPr>
                <w:spacing w:val="-3"/>
                <w:sz w:val="22"/>
              </w:rPr>
              <w:t xml:space="preserve"> </w:t>
            </w:r>
            <w:r>
              <w:rPr>
                <w:sz w:val="22"/>
              </w:rPr>
              <w:t>belirler,</w:t>
            </w:r>
            <w:r>
              <w:rPr>
                <w:spacing w:val="-4"/>
                <w:sz w:val="22"/>
              </w:rPr>
              <w:t xml:space="preserve"> </w:t>
            </w:r>
            <w:r>
              <w:rPr>
                <w:sz w:val="22"/>
              </w:rPr>
              <w:t>dijital</w:t>
            </w:r>
            <w:r>
              <w:rPr>
                <w:spacing w:val="-3"/>
                <w:sz w:val="22"/>
              </w:rPr>
              <w:t xml:space="preserve"> </w:t>
            </w:r>
            <w:r>
              <w:rPr>
                <w:sz w:val="22"/>
              </w:rPr>
              <w:t>veri,</w:t>
            </w:r>
            <w:r>
              <w:rPr>
                <w:spacing w:val="-1"/>
                <w:sz w:val="22"/>
              </w:rPr>
              <w:t xml:space="preserve"> </w:t>
            </w:r>
            <w:r>
              <w:rPr>
                <w:sz w:val="22"/>
              </w:rPr>
              <w:t>bilgi</w:t>
            </w:r>
            <w:r>
              <w:rPr>
                <w:spacing w:val="-4"/>
                <w:sz w:val="22"/>
              </w:rPr>
              <w:t xml:space="preserve"> </w:t>
            </w:r>
            <w:r>
              <w:rPr>
                <w:sz w:val="22"/>
              </w:rPr>
              <w:t>ve</w:t>
            </w:r>
            <w:r>
              <w:rPr>
                <w:spacing w:val="-3"/>
                <w:sz w:val="22"/>
              </w:rPr>
              <w:t xml:space="preserve"> </w:t>
            </w:r>
            <w:r>
              <w:rPr>
                <w:sz w:val="22"/>
              </w:rPr>
              <w:t>içeriği</w:t>
            </w:r>
            <w:r>
              <w:rPr>
                <w:spacing w:val="-4"/>
                <w:sz w:val="22"/>
              </w:rPr>
              <w:t xml:space="preserve"> </w:t>
            </w:r>
            <w:r>
              <w:rPr>
                <w:sz w:val="22"/>
              </w:rPr>
              <w:t>bulur</w:t>
            </w:r>
            <w:r>
              <w:rPr>
                <w:spacing w:val="-4"/>
                <w:sz w:val="22"/>
              </w:rPr>
              <w:t xml:space="preserve"> </w:t>
            </w:r>
            <w:r>
              <w:rPr>
                <w:sz w:val="22"/>
              </w:rPr>
              <w:t>seç</w:t>
            </w:r>
            <w:r>
              <w:rPr>
                <w:rFonts w:ascii="Calibri" w:hAnsi="Calibri"/>
                <w:sz w:val="22"/>
              </w:rPr>
              <w:t>er</w:t>
            </w:r>
            <w:r>
              <w:rPr>
                <w:rFonts w:ascii="Calibri" w:hAnsi="Calibri"/>
                <w:spacing w:val="9"/>
                <w:sz w:val="22"/>
              </w:rPr>
              <w:t xml:space="preserve"> </w:t>
            </w:r>
            <w:r>
              <w:rPr>
                <w:sz w:val="22"/>
              </w:rPr>
              <w:t>ve</w:t>
            </w:r>
            <w:r>
              <w:rPr>
                <w:spacing w:val="-5"/>
                <w:sz w:val="22"/>
              </w:rPr>
              <w:t xml:space="preserve"> </w:t>
            </w:r>
            <w:r>
              <w:rPr>
                <w:sz w:val="22"/>
              </w:rPr>
              <w:t>indirir,</w:t>
            </w:r>
          </w:p>
        </w:tc>
      </w:tr>
      <w:tr w:rsidR="00126170" w:rsidRPr="00B13BF9" w14:paraId="7FCE4693" w14:textId="77777777" w:rsidTr="0047548B">
        <w:trPr>
          <w:trHeight w:val="277"/>
        </w:trPr>
        <w:tc>
          <w:tcPr>
            <w:tcW w:w="972" w:type="dxa"/>
            <w:tcBorders>
              <w:bottom w:val="single" w:sz="4" w:space="0" w:color="auto"/>
            </w:tcBorders>
          </w:tcPr>
          <w:p w14:paraId="4F4A3E7E" w14:textId="77777777" w:rsidR="00126170" w:rsidRPr="00B13BF9" w:rsidRDefault="00126170" w:rsidP="0047548B">
            <w:pPr>
              <w:rPr>
                <w:rFonts w:cstheme="minorHAnsi"/>
                <w:color w:val="70AD47" w:themeColor="accent6"/>
              </w:rPr>
            </w:pPr>
            <w:r w:rsidRPr="00B13BF9">
              <w:rPr>
                <w:rFonts w:cstheme="minorHAnsi"/>
              </w:rPr>
              <w:lastRenderedPageBreak/>
              <w:t>V-A.6</w:t>
            </w:r>
          </w:p>
        </w:tc>
        <w:tc>
          <w:tcPr>
            <w:tcW w:w="13086" w:type="dxa"/>
            <w:tcBorders>
              <w:bottom w:val="single" w:sz="4" w:space="0" w:color="auto"/>
            </w:tcBorders>
          </w:tcPr>
          <w:p w14:paraId="6E4C4A60" w14:textId="77777777" w:rsidR="00126170" w:rsidRPr="00B13BF9" w:rsidRDefault="00126170" w:rsidP="0047548B">
            <w:pPr>
              <w:rPr>
                <w:rFonts w:cstheme="minorHAnsi"/>
                <w:color w:val="70AD47" w:themeColor="accent6"/>
              </w:rPr>
            </w:pPr>
            <w:r w:rsidRPr="00001E0A">
              <w:rPr>
                <w:rFonts w:cstheme="minorHAnsi"/>
              </w:rPr>
              <w:t>öğrenme ve kendini geliştirme için hedefler belirlemek ve bu hedeflere ulaşma yolunda ortaya çıkan zorlukların üstesinden gelmek için çalış</w:t>
            </w:r>
            <w:r>
              <w:rPr>
                <w:rFonts w:cstheme="minorHAnsi"/>
                <w:lang w:val="tr-TR"/>
              </w:rPr>
              <w:t>ır</w:t>
            </w:r>
            <w:r w:rsidRPr="00001E0A">
              <w:rPr>
                <w:rFonts w:cstheme="minorHAnsi"/>
              </w:rPr>
              <w:t>;</w:t>
            </w:r>
          </w:p>
        </w:tc>
      </w:tr>
      <w:tr w:rsidR="00126170" w:rsidRPr="00B13BF9" w14:paraId="0AE7C2D0" w14:textId="77777777" w:rsidTr="0047548B">
        <w:trPr>
          <w:trHeight w:val="277"/>
        </w:trPr>
        <w:tc>
          <w:tcPr>
            <w:tcW w:w="972" w:type="dxa"/>
            <w:shd w:val="clear" w:color="auto" w:fill="auto"/>
          </w:tcPr>
          <w:p w14:paraId="27765F6D" w14:textId="77777777" w:rsidR="00126170" w:rsidRPr="00B13BF9" w:rsidRDefault="00126170" w:rsidP="0047548B">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lang w:val="mk-MK"/>
              </w:rPr>
              <w:t>V-A.7</w:t>
            </w:r>
          </w:p>
        </w:tc>
        <w:tc>
          <w:tcPr>
            <w:tcW w:w="13086" w:type="dxa"/>
            <w:shd w:val="clear" w:color="auto" w:fill="auto"/>
          </w:tcPr>
          <w:p w14:paraId="0337B357" w14:textId="77777777" w:rsidR="00126170" w:rsidRPr="00B13BF9" w:rsidRDefault="00126170" w:rsidP="0047548B">
            <w:pPr>
              <w:pStyle w:val="Default"/>
              <w:rPr>
                <w:rFonts w:asciiTheme="minorHAnsi" w:hAnsiTheme="minorHAnsi" w:cstheme="minorHAnsi"/>
                <w:color w:val="auto"/>
                <w:sz w:val="22"/>
                <w:szCs w:val="22"/>
                <w:lang w:val="mk-MK"/>
              </w:rPr>
            </w:pPr>
            <w:r>
              <w:rPr>
                <w:rFonts w:ascii="Calibri" w:hAnsi="Calibri"/>
                <w:sz w:val="22"/>
              </w:rPr>
              <w:t>kendi</w:t>
            </w:r>
            <w:r>
              <w:rPr>
                <w:rFonts w:ascii="Calibri" w:hAnsi="Calibri"/>
                <w:spacing w:val="-2"/>
                <w:sz w:val="22"/>
              </w:rPr>
              <w:t xml:space="preserve"> </w:t>
            </w:r>
            <w:r>
              <w:rPr>
                <w:rFonts w:ascii="Calibri" w:hAnsi="Calibri"/>
                <w:sz w:val="22"/>
              </w:rPr>
              <w:t>deneyimlerini</w:t>
            </w:r>
            <w:r>
              <w:rPr>
                <w:rFonts w:ascii="Calibri" w:hAnsi="Calibri"/>
                <w:spacing w:val="-1"/>
                <w:sz w:val="22"/>
              </w:rPr>
              <w:t xml:space="preserve"> </w:t>
            </w:r>
            <w:r>
              <w:rPr>
                <w:rFonts w:ascii="Calibri" w:hAnsi="Calibri"/>
                <w:sz w:val="22"/>
              </w:rPr>
              <w:t>öğrenmelerini</w:t>
            </w:r>
            <w:r>
              <w:rPr>
                <w:rFonts w:ascii="Calibri" w:hAnsi="Calibri"/>
                <w:spacing w:val="-2"/>
                <w:sz w:val="22"/>
              </w:rPr>
              <w:t xml:space="preserve"> </w:t>
            </w:r>
            <w:r>
              <w:rPr>
                <w:rFonts w:ascii="Calibri" w:hAnsi="Calibri"/>
                <w:sz w:val="22"/>
              </w:rPr>
              <w:t>kolaylaştırmak</w:t>
            </w:r>
            <w:r>
              <w:rPr>
                <w:rFonts w:ascii="Calibri" w:hAnsi="Calibri"/>
                <w:spacing w:val="-3"/>
                <w:sz w:val="22"/>
              </w:rPr>
              <w:t xml:space="preserve"> </w:t>
            </w:r>
            <w:r>
              <w:rPr>
                <w:rFonts w:ascii="Calibri" w:hAnsi="Calibri"/>
                <w:sz w:val="22"/>
              </w:rPr>
              <w:t>ve</w:t>
            </w:r>
            <w:r>
              <w:rPr>
                <w:rFonts w:ascii="Calibri" w:hAnsi="Calibri"/>
                <w:spacing w:val="-4"/>
                <w:sz w:val="22"/>
              </w:rPr>
              <w:t xml:space="preserve"> </w:t>
            </w:r>
            <w:r>
              <w:rPr>
                <w:rFonts w:ascii="Calibri" w:hAnsi="Calibri"/>
                <w:sz w:val="22"/>
              </w:rPr>
              <w:t>gelecekte</w:t>
            </w:r>
            <w:r>
              <w:rPr>
                <w:rFonts w:ascii="Calibri" w:hAnsi="Calibri"/>
                <w:spacing w:val="-3"/>
                <w:sz w:val="22"/>
              </w:rPr>
              <w:t xml:space="preserve"> </w:t>
            </w:r>
            <w:r>
              <w:rPr>
                <w:rFonts w:ascii="Calibri" w:hAnsi="Calibri"/>
                <w:sz w:val="22"/>
              </w:rPr>
              <w:t>kendi</w:t>
            </w:r>
            <w:r>
              <w:rPr>
                <w:rFonts w:ascii="Calibri" w:hAnsi="Calibri"/>
                <w:spacing w:val="-1"/>
                <w:sz w:val="22"/>
              </w:rPr>
              <w:t xml:space="preserve"> </w:t>
            </w:r>
            <w:r>
              <w:rPr>
                <w:rFonts w:ascii="Calibri" w:hAnsi="Calibri"/>
                <w:sz w:val="22"/>
              </w:rPr>
              <w:t>davranışlarını</w:t>
            </w:r>
            <w:r>
              <w:rPr>
                <w:rFonts w:ascii="Calibri" w:hAnsi="Calibri"/>
                <w:spacing w:val="-2"/>
                <w:sz w:val="22"/>
              </w:rPr>
              <w:t xml:space="preserve"> </w:t>
            </w:r>
            <w:r>
              <w:rPr>
                <w:rFonts w:ascii="Calibri" w:hAnsi="Calibri"/>
                <w:sz w:val="22"/>
              </w:rPr>
              <w:t>ayarlamak</w:t>
            </w:r>
            <w:r>
              <w:rPr>
                <w:rFonts w:ascii="Calibri" w:hAnsi="Calibri"/>
                <w:spacing w:val="-1"/>
                <w:sz w:val="22"/>
              </w:rPr>
              <w:t xml:space="preserve"> </w:t>
            </w:r>
            <w:r>
              <w:rPr>
                <w:rFonts w:ascii="Calibri" w:hAnsi="Calibri"/>
                <w:sz w:val="22"/>
              </w:rPr>
              <w:t>için</w:t>
            </w:r>
            <w:r>
              <w:rPr>
                <w:rFonts w:ascii="Calibri" w:hAnsi="Calibri"/>
                <w:spacing w:val="-6"/>
                <w:sz w:val="22"/>
              </w:rPr>
              <w:t xml:space="preserve"> </w:t>
            </w:r>
            <w:r>
              <w:rPr>
                <w:rFonts w:ascii="Calibri" w:hAnsi="Calibri"/>
                <w:sz w:val="22"/>
              </w:rPr>
              <w:t>kullanır,</w:t>
            </w:r>
          </w:p>
        </w:tc>
      </w:tr>
      <w:tr w:rsidR="00126170" w:rsidRPr="00B13BF9" w14:paraId="3791D243" w14:textId="77777777" w:rsidTr="0047548B">
        <w:trPr>
          <w:trHeight w:val="277"/>
        </w:trPr>
        <w:tc>
          <w:tcPr>
            <w:tcW w:w="972" w:type="dxa"/>
            <w:shd w:val="clear" w:color="auto" w:fill="auto"/>
          </w:tcPr>
          <w:p w14:paraId="1697B23C" w14:textId="77777777" w:rsidR="00126170" w:rsidRPr="00B13BF9" w:rsidRDefault="00126170" w:rsidP="0047548B">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14</w:t>
            </w:r>
          </w:p>
        </w:tc>
        <w:tc>
          <w:tcPr>
            <w:tcW w:w="13086" w:type="dxa"/>
            <w:shd w:val="clear" w:color="auto" w:fill="auto"/>
          </w:tcPr>
          <w:p w14:paraId="549D74AC" w14:textId="77777777" w:rsidR="00126170" w:rsidRPr="00B13BF9" w:rsidRDefault="00126170" w:rsidP="0047548B">
            <w:pPr>
              <w:pStyle w:val="Default"/>
              <w:rPr>
                <w:rFonts w:asciiTheme="minorHAnsi" w:hAnsiTheme="minorHAnsi" w:cstheme="minorHAnsi"/>
                <w:color w:val="000000" w:themeColor="text1"/>
                <w:sz w:val="22"/>
                <w:szCs w:val="22"/>
                <w:lang w:val="mk-MK"/>
              </w:rPr>
            </w:pPr>
            <w:r>
              <w:rPr>
                <w:sz w:val="22"/>
              </w:rPr>
              <w:t>Aktif olarak dinler ve uygun şekilde yanıt verir, başkaları için empati ve anlayış gösterir ve kendi endişelerini ve</w:t>
            </w:r>
            <w:r>
              <w:rPr>
                <w:spacing w:val="-59"/>
                <w:sz w:val="22"/>
              </w:rPr>
              <w:t xml:space="preserve"> </w:t>
            </w:r>
            <w:r>
              <w:rPr>
                <w:sz w:val="22"/>
              </w:rPr>
              <w:t>ihtiyaçlarını</w:t>
            </w:r>
            <w:r>
              <w:rPr>
                <w:spacing w:val="-2"/>
                <w:sz w:val="22"/>
              </w:rPr>
              <w:t xml:space="preserve"> </w:t>
            </w:r>
            <w:r>
              <w:rPr>
                <w:sz w:val="22"/>
              </w:rPr>
              <w:t>yapıcı</w:t>
            </w:r>
            <w:r>
              <w:rPr>
                <w:spacing w:val="-1"/>
                <w:sz w:val="22"/>
              </w:rPr>
              <w:t xml:space="preserve"> </w:t>
            </w:r>
            <w:r>
              <w:rPr>
                <w:sz w:val="22"/>
              </w:rPr>
              <w:t>bir</w:t>
            </w:r>
            <w:r>
              <w:rPr>
                <w:spacing w:val="-1"/>
                <w:sz w:val="22"/>
              </w:rPr>
              <w:t xml:space="preserve"> </w:t>
            </w:r>
            <w:r>
              <w:rPr>
                <w:sz w:val="22"/>
              </w:rPr>
              <w:t>şekilde ifade eder</w:t>
            </w:r>
          </w:p>
        </w:tc>
      </w:tr>
      <w:tr w:rsidR="00126170" w:rsidRPr="00B13BF9" w14:paraId="67422F02" w14:textId="77777777" w:rsidTr="0047548B">
        <w:trPr>
          <w:trHeight w:val="277"/>
        </w:trPr>
        <w:tc>
          <w:tcPr>
            <w:tcW w:w="972" w:type="dxa"/>
            <w:shd w:val="clear" w:color="auto" w:fill="auto"/>
          </w:tcPr>
          <w:p w14:paraId="703C1DC4" w14:textId="77777777" w:rsidR="00126170" w:rsidRPr="00B13BF9" w:rsidRDefault="00126170"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15</w:t>
            </w:r>
          </w:p>
        </w:tc>
        <w:tc>
          <w:tcPr>
            <w:tcW w:w="13086" w:type="dxa"/>
            <w:shd w:val="clear" w:color="auto" w:fill="auto"/>
          </w:tcPr>
          <w:p w14:paraId="4D4EE8B4" w14:textId="77777777" w:rsidR="00126170" w:rsidRPr="00B13BF9" w:rsidRDefault="00126170" w:rsidP="0047548B">
            <w:pPr>
              <w:pStyle w:val="Default"/>
              <w:rPr>
                <w:rFonts w:asciiTheme="minorHAnsi" w:hAnsiTheme="minorHAnsi" w:cstheme="minorHAnsi"/>
                <w:color w:val="000000" w:themeColor="text1"/>
                <w:sz w:val="22"/>
                <w:szCs w:val="22"/>
                <w:lang w:val="mk-MK"/>
              </w:rPr>
            </w:pPr>
            <w:r w:rsidRPr="0031108E">
              <w:rPr>
                <w:rFonts w:asciiTheme="minorHAnsi" w:hAnsiTheme="minorHAnsi" w:cstheme="minorHAnsi"/>
                <w:color w:val="000000" w:themeColor="text1"/>
                <w:sz w:val="22"/>
                <w:szCs w:val="22"/>
                <w:lang w:val="mk-MK"/>
              </w:rPr>
              <w:t>ortak hedeflere ulaşmak için başkalarıyla işbirliği yapmak, kendi görüş ve ihtiyaçlarını başkalarıyla paylaşmak ve başkalarının görüş ve ihtiyaçlarını dikkate almak;</w:t>
            </w:r>
          </w:p>
        </w:tc>
      </w:tr>
      <w:tr w:rsidR="00126170" w:rsidRPr="00B13BF9" w14:paraId="1C11915C" w14:textId="77777777" w:rsidTr="0047548B">
        <w:trPr>
          <w:trHeight w:val="277"/>
        </w:trPr>
        <w:tc>
          <w:tcPr>
            <w:tcW w:w="972" w:type="dxa"/>
            <w:shd w:val="clear" w:color="auto" w:fill="auto"/>
          </w:tcPr>
          <w:p w14:paraId="711255F6" w14:textId="77777777" w:rsidR="00126170" w:rsidRPr="00B13BF9" w:rsidRDefault="00126170"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17</w:t>
            </w:r>
          </w:p>
        </w:tc>
        <w:tc>
          <w:tcPr>
            <w:tcW w:w="13086" w:type="dxa"/>
            <w:shd w:val="clear" w:color="auto" w:fill="auto"/>
          </w:tcPr>
          <w:p w14:paraId="6778B055" w14:textId="5B36700B" w:rsidR="00126170" w:rsidRPr="00B13BF9" w:rsidRDefault="00126170" w:rsidP="0047548B">
            <w:pPr>
              <w:pStyle w:val="Default"/>
              <w:rPr>
                <w:rFonts w:asciiTheme="minorHAnsi" w:hAnsiTheme="minorHAnsi" w:cstheme="minorHAnsi"/>
                <w:color w:val="000000" w:themeColor="text1"/>
                <w:sz w:val="22"/>
                <w:szCs w:val="22"/>
                <w:lang w:val="mk-MK"/>
              </w:rPr>
            </w:pPr>
            <w:r>
              <w:rPr>
                <w:sz w:val="22"/>
              </w:rPr>
              <w:t>kendisi</w:t>
            </w:r>
            <w:r>
              <w:rPr>
                <w:spacing w:val="-2"/>
                <w:sz w:val="22"/>
              </w:rPr>
              <w:t xml:space="preserve"> </w:t>
            </w:r>
            <w:r>
              <w:rPr>
                <w:sz w:val="22"/>
              </w:rPr>
              <w:t>için</w:t>
            </w:r>
            <w:r>
              <w:rPr>
                <w:spacing w:val="-2"/>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2"/>
                <w:sz w:val="22"/>
              </w:rPr>
              <w:t xml:space="preserve"> </w:t>
            </w:r>
            <w:r>
              <w:rPr>
                <w:sz w:val="22"/>
              </w:rPr>
              <w:t>destek</w:t>
            </w:r>
            <w:r>
              <w:rPr>
                <w:spacing w:val="-1"/>
                <w:sz w:val="22"/>
              </w:rPr>
              <w:t xml:space="preserve"> </w:t>
            </w:r>
            <w:r>
              <w:rPr>
                <w:sz w:val="22"/>
              </w:rPr>
              <w:t>arar, aynı</w:t>
            </w:r>
            <w:r>
              <w:rPr>
                <w:spacing w:val="-3"/>
                <w:sz w:val="22"/>
              </w:rPr>
              <w:t xml:space="preserve"> </w:t>
            </w:r>
            <w:r>
              <w:rPr>
                <w:sz w:val="22"/>
              </w:rPr>
              <w:t>zamanda</w:t>
            </w:r>
            <w:r>
              <w:rPr>
                <w:spacing w:val="-2"/>
                <w:sz w:val="22"/>
              </w:rPr>
              <w:t xml:space="preserve"> </w:t>
            </w:r>
            <w:r>
              <w:rPr>
                <w:sz w:val="22"/>
              </w:rPr>
              <w:t>başkalarının</w:t>
            </w:r>
            <w:r>
              <w:rPr>
                <w:spacing w:val="-4"/>
                <w:sz w:val="22"/>
              </w:rPr>
              <w:t xml:space="preserve"> </w:t>
            </w:r>
            <w:r>
              <w:rPr>
                <w:sz w:val="22"/>
              </w:rPr>
              <w:t>yararına</w:t>
            </w:r>
            <w:r>
              <w:rPr>
                <w:spacing w:val="-2"/>
                <w:sz w:val="22"/>
              </w:rPr>
              <w:t xml:space="preserve"> </w:t>
            </w:r>
            <w:r>
              <w:rPr>
                <w:sz w:val="22"/>
              </w:rPr>
              <w:t>yapıcı</w:t>
            </w:r>
            <w:r>
              <w:rPr>
                <w:spacing w:val="-3"/>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4"/>
                <w:sz w:val="22"/>
              </w:rPr>
              <w:t xml:space="preserve"> </w:t>
            </w:r>
            <w:r>
              <w:rPr>
                <w:sz w:val="22"/>
              </w:rPr>
              <w:t>destek</w:t>
            </w:r>
            <w:r>
              <w:rPr>
                <w:spacing w:val="-4"/>
                <w:sz w:val="22"/>
              </w:rPr>
              <w:t xml:space="preserve"> </w:t>
            </w:r>
            <w:r>
              <w:rPr>
                <w:sz w:val="22"/>
              </w:rPr>
              <w:t>sağlar</w:t>
            </w:r>
          </w:p>
        </w:tc>
      </w:tr>
      <w:tr w:rsidR="00126170" w:rsidRPr="00B13BF9" w14:paraId="218C28EF" w14:textId="77777777" w:rsidTr="0047548B">
        <w:trPr>
          <w:trHeight w:val="277"/>
        </w:trPr>
        <w:tc>
          <w:tcPr>
            <w:tcW w:w="972" w:type="dxa"/>
            <w:shd w:val="clear" w:color="auto" w:fill="auto"/>
          </w:tcPr>
          <w:p w14:paraId="153B3397" w14:textId="3B86B697" w:rsidR="00126170" w:rsidRPr="00B13BF9" w:rsidRDefault="00126170" w:rsidP="0047548B">
            <w:pPr>
              <w:pStyle w:val="Default"/>
              <w:ind w:left="34"/>
              <w:rPr>
                <w:rFonts w:asciiTheme="minorHAnsi" w:hAnsiTheme="minorHAnsi" w:cstheme="minorHAnsi"/>
                <w:color w:val="000000" w:themeColor="text1"/>
                <w:sz w:val="22"/>
                <w:szCs w:val="22"/>
                <w:lang w:val="mk-MK"/>
              </w:rPr>
            </w:pPr>
            <w:r w:rsidRPr="00D50030">
              <w:rPr>
                <w:rFonts w:asciiTheme="minorHAnsi" w:hAnsiTheme="minorHAnsi" w:cstheme="minorHAnsi"/>
                <w:sz w:val="22"/>
                <w:szCs w:val="22"/>
                <w:lang w:val="mk-MK"/>
              </w:rPr>
              <w:t>V-A.</w:t>
            </w:r>
            <w:r w:rsidRPr="00D50030">
              <w:rPr>
                <w:rFonts w:asciiTheme="minorHAnsi" w:hAnsiTheme="minorHAnsi" w:cstheme="minorHAnsi"/>
                <w:sz w:val="22"/>
                <w:szCs w:val="22"/>
              </w:rPr>
              <w:t>19</w:t>
            </w:r>
          </w:p>
        </w:tc>
        <w:tc>
          <w:tcPr>
            <w:tcW w:w="13086" w:type="dxa"/>
            <w:shd w:val="clear" w:color="auto" w:fill="auto"/>
          </w:tcPr>
          <w:p w14:paraId="1B36D4BD" w14:textId="70ED17C3" w:rsidR="00126170" w:rsidRDefault="00126170" w:rsidP="0047548B">
            <w:pPr>
              <w:pStyle w:val="Default"/>
              <w:rPr>
                <w:sz w:val="22"/>
              </w:rPr>
            </w:pPr>
            <w:r w:rsidRPr="00126170">
              <w:rPr>
                <w:rFonts w:asciiTheme="minorHAnsi" w:hAnsiTheme="minorHAnsi" w:cstheme="minorHAnsi"/>
                <w:color w:val="000000" w:themeColor="text1"/>
                <w:sz w:val="22"/>
                <w:szCs w:val="22"/>
                <w:lang w:val="mk-MK"/>
              </w:rPr>
              <w:t>sonuçlar çıkarmak ve rasyonel kararlar ver</w:t>
            </w:r>
            <w:r>
              <w:rPr>
                <w:rFonts w:asciiTheme="minorHAnsi" w:hAnsiTheme="minorHAnsi" w:cstheme="minorHAnsi"/>
                <w:color w:val="000000" w:themeColor="text1"/>
                <w:sz w:val="22"/>
                <w:szCs w:val="22"/>
                <w:lang w:val="tr-TR"/>
              </w:rPr>
              <w:t>ir</w:t>
            </w:r>
            <w:r w:rsidR="006072DE">
              <w:rPr>
                <w:rFonts w:asciiTheme="minorHAnsi" w:hAnsiTheme="minorHAnsi" w:cstheme="minorHAnsi"/>
                <w:color w:val="000000" w:themeColor="text1"/>
                <w:sz w:val="22"/>
                <w:szCs w:val="22"/>
                <w:lang w:val="tr-TR"/>
              </w:rPr>
              <w:t>mek i</w:t>
            </w:r>
            <w:r w:rsidRPr="00126170">
              <w:rPr>
                <w:rFonts w:asciiTheme="minorHAnsi" w:hAnsiTheme="minorHAnsi" w:cstheme="minorHAnsi"/>
                <w:color w:val="000000" w:themeColor="text1"/>
                <w:sz w:val="22"/>
                <w:szCs w:val="22"/>
                <w:lang w:val="mk-MK"/>
              </w:rPr>
              <w:t>çin önerilerde bulunmak, farklı olasılıkları değerlendi</w:t>
            </w:r>
            <w:r w:rsidR="006072DE">
              <w:rPr>
                <w:rFonts w:asciiTheme="minorHAnsi" w:hAnsiTheme="minorHAnsi" w:cstheme="minorHAnsi"/>
                <w:color w:val="000000" w:themeColor="text1"/>
                <w:sz w:val="22"/>
                <w:szCs w:val="22"/>
                <w:lang w:val="tr-TR"/>
              </w:rPr>
              <w:t>rir</w:t>
            </w:r>
            <w:r w:rsidRPr="00126170">
              <w:rPr>
                <w:rFonts w:asciiTheme="minorHAnsi" w:hAnsiTheme="minorHAnsi" w:cstheme="minorHAnsi"/>
                <w:color w:val="000000" w:themeColor="text1"/>
                <w:sz w:val="22"/>
                <w:szCs w:val="22"/>
                <w:lang w:val="mk-MK"/>
              </w:rPr>
              <w:t xml:space="preserve"> ve sonuçları tahmin e</w:t>
            </w:r>
            <w:r w:rsidR="006072DE">
              <w:rPr>
                <w:rFonts w:asciiTheme="minorHAnsi" w:hAnsiTheme="minorHAnsi" w:cstheme="minorHAnsi"/>
                <w:color w:val="000000" w:themeColor="text1"/>
                <w:sz w:val="22"/>
                <w:szCs w:val="22"/>
                <w:lang w:val="tr-TR"/>
              </w:rPr>
              <w:t>der</w:t>
            </w:r>
            <w:r w:rsidRPr="00126170">
              <w:rPr>
                <w:rFonts w:asciiTheme="minorHAnsi" w:hAnsiTheme="minorHAnsi" w:cstheme="minorHAnsi"/>
                <w:color w:val="000000" w:themeColor="text1"/>
                <w:sz w:val="22"/>
                <w:szCs w:val="22"/>
                <w:lang w:val="mk-MK"/>
              </w:rPr>
              <w:t>;</w:t>
            </w:r>
          </w:p>
        </w:tc>
      </w:tr>
      <w:tr w:rsidR="006072DE" w:rsidRPr="00B13BF9" w14:paraId="02E902F1" w14:textId="77777777" w:rsidTr="0047548B">
        <w:trPr>
          <w:trHeight w:val="277"/>
        </w:trPr>
        <w:tc>
          <w:tcPr>
            <w:tcW w:w="972" w:type="dxa"/>
            <w:shd w:val="clear" w:color="auto" w:fill="auto"/>
          </w:tcPr>
          <w:p w14:paraId="504D1A93" w14:textId="0587F8E8" w:rsidR="006072DE" w:rsidRPr="00D50030" w:rsidRDefault="006072DE" w:rsidP="006072DE">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w:t>
            </w:r>
            <w:r w:rsidRPr="00D50030">
              <w:rPr>
                <w:rFonts w:asciiTheme="minorHAnsi" w:hAnsiTheme="minorHAnsi" w:cstheme="minorHAnsi"/>
                <w:sz w:val="22"/>
                <w:szCs w:val="22"/>
              </w:rPr>
              <w:t>I</w:t>
            </w:r>
            <w:r w:rsidRPr="00D50030">
              <w:rPr>
                <w:rFonts w:asciiTheme="minorHAnsi" w:hAnsiTheme="minorHAnsi" w:cstheme="minorHAnsi"/>
                <w:sz w:val="22"/>
                <w:szCs w:val="22"/>
                <w:lang w:val="mk-MK"/>
              </w:rPr>
              <w:t>-A.3</w:t>
            </w:r>
          </w:p>
        </w:tc>
        <w:tc>
          <w:tcPr>
            <w:tcW w:w="13086" w:type="dxa"/>
            <w:shd w:val="clear" w:color="auto" w:fill="auto"/>
          </w:tcPr>
          <w:p w14:paraId="39015364" w14:textId="4C647F7F" w:rsidR="006072DE" w:rsidRPr="00126170" w:rsidRDefault="006072DE" w:rsidP="006072DE">
            <w:pPr>
              <w:pStyle w:val="Default"/>
              <w:rPr>
                <w:rFonts w:asciiTheme="minorHAnsi" w:hAnsiTheme="minorHAnsi" w:cstheme="minorHAnsi"/>
                <w:color w:val="000000" w:themeColor="text1"/>
                <w:sz w:val="22"/>
                <w:szCs w:val="22"/>
                <w:lang w:val="mk-MK"/>
              </w:rPr>
            </w:pPr>
            <w:r w:rsidRPr="000F1785">
              <w:t>görüşlerini formüle etmek ve tartışmak, diğer insanların görüşlerini dinlemek ve analiz etmek ve aynı fikirde olmasalar bile onlara saygıyla davranmak;</w:t>
            </w:r>
          </w:p>
        </w:tc>
      </w:tr>
      <w:tr w:rsidR="006072DE" w:rsidRPr="00B13BF9" w14:paraId="2C67060B" w14:textId="77777777" w:rsidTr="0047548B">
        <w:trPr>
          <w:trHeight w:val="277"/>
        </w:trPr>
        <w:tc>
          <w:tcPr>
            <w:tcW w:w="972" w:type="dxa"/>
            <w:shd w:val="clear" w:color="auto" w:fill="auto"/>
          </w:tcPr>
          <w:p w14:paraId="16E8FC0F" w14:textId="467C1336" w:rsidR="006072DE" w:rsidRPr="00D50030" w:rsidRDefault="006072DE" w:rsidP="006072DE">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w:t>
            </w:r>
            <w:r w:rsidRPr="00D50030">
              <w:rPr>
                <w:rFonts w:asciiTheme="minorHAnsi" w:hAnsiTheme="minorHAnsi" w:cstheme="minorHAnsi"/>
                <w:sz w:val="22"/>
                <w:szCs w:val="22"/>
              </w:rPr>
              <w:t>II</w:t>
            </w:r>
            <w:r w:rsidRPr="00D50030">
              <w:rPr>
                <w:rFonts w:asciiTheme="minorHAnsi" w:hAnsiTheme="minorHAnsi" w:cstheme="minorHAnsi"/>
                <w:sz w:val="22"/>
                <w:szCs w:val="22"/>
                <w:lang w:val="mk-MK"/>
              </w:rPr>
              <w:t>-A.1</w:t>
            </w:r>
          </w:p>
        </w:tc>
        <w:tc>
          <w:tcPr>
            <w:tcW w:w="13086" w:type="dxa"/>
            <w:shd w:val="clear" w:color="auto" w:fill="auto"/>
          </w:tcPr>
          <w:p w14:paraId="031A8B84" w14:textId="20F9E3EC" w:rsidR="006072DE" w:rsidRPr="00126170" w:rsidRDefault="006072DE" w:rsidP="006072DE">
            <w:pPr>
              <w:pStyle w:val="Default"/>
              <w:rPr>
                <w:rFonts w:asciiTheme="minorHAnsi" w:hAnsiTheme="minorHAnsi" w:cstheme="minorHAnsi"/>
                <w:color w:val="000000" w:themeColor="text1"/>
                <w:sz w:val="22"/>
                <w:szCs w:val="22"/>
                <w:lang w:val="mk-MK"/>
              </w:rPr>
            </w:pPr>
            <w:r w:rsidRPr="000F1785">
              <w:t>bilimlerden elde edilen bilgileri teknik ve teknolojideki ve günlük yaşamdaki uygulamalarıyla ilişkilendirmek.</w:t>
            </w:r>
          </w:p>
        </w:tc>
      </w:tr>
    </w:tbl>
    <w:p w14:paraId="7BD1AC57" w14:textId="77777777" w:rsidR="00126170" w:rsidRPr="00B13BF9" w:rsidRDefault="00126170" w:rsidP="00126170">
      <w:pPr>
        <w:rPr>
          <w:rFonts w:cstheme="minorHAnsi"/>
        </w:rPr>
      </w:pPr>
    </w:p>
    <w:p w14:paraId="2448134E" w14:textId="77777777" w:rsidR="006072DE" w:rsidRPr="00B13BF9" w:rsidRDefault="006072DE" w:rsidP="0047548B">
      <w:pPr>
        <w:rPr>
          <w:rFonts w:cstheme="minorHAnsi"/>
        </w:rPr>
      </w:pPr>
    </w:p>
    <w:p w14:paraId="7C196363" w14:textId="285AB3FD" w:rsidR="006072DE" w:rsidRDefault="006072DE" w:rsidP="006072DE">
      <w:pPr>
        <w:rPr>
          <w:lang w:val="tr-TR"/>
        </w:rPr>
      </w:pPr>
      <w:r>
        <w:t>Müfredat ayrıca Ulusal Standartların aşağıdaki transverzal alanlarından ilgili yetkinlikleri içerir: Dijital Okuryazarlık, Kişisel ve Sosyal Gelişim, Toplum ve Demokratik Kültür ve Teknoloji, Teknoloji ve Girişimcilik</w:t>
      </w:r>
      <w:r>
        <w:rPr>
          <w:lang w:val="tr-TR"/>
        </w:rPr>
        <w:t>.</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86"/>
      </w:tblGrid>
      <w:tr w:rsidR="006072DE" w:rsidRPr="00B13BF9" w14:paraId="35597C11" w14:textId="77777777" w:rsidTr="0047548B">
        <w:trPr>
          <w:trHeight w:val="277"/>
        </w:trPr>
        <w:tc>
          <w:tcPr>
            <w:tcW w:w="972" w:type="dxa"/>
            <w:tcBorders>
              <w:top w:val="single" w:sz="4" w:space="0" w:color="auto"/>
              <w:left w:val="single" w:sz="4" w:space="0" w:color="auto"/>
              <w:bottom w:val="single" w:sz="4" w:space="0" w:color="auto"/>
              <w:right w:val="nil"/>
            </w:tcBorders>
            <w:shd w:val="clear" w:color="auto" w:fill="D5DCE4" w:themeFill="text2" w:themeFillTint="33"/>
          </w:tcPr>
          <w:p w14:paraId="08092615" w14:textId="77777777" w:rsidR="006072DE" w:rsidRPr="00B13BF9" w:rsidRDefault="006072DE" w:rsidP="0047548B">
            <w:pPr>
              <w:pStyle w:val="Default"/>
              <w:ind w:left="34"/>
              <w:rPr>
                <w:rFonts w:asciiTheme="minorHAnsi" w:hAnsiTheme="minorHAnsi" w:cstheme="minorHAnsi"/>
                <w:sz w:val="22"/>
                <w:szCs w:val="22"/>
                <w:lang w:val="mk-MK"/>
              </w:rPr>
            </w:pPr>
          </w:p>
        </w:tc>
        <w:tc>
          <w:tcPr>
            <w:tcW w:w="13086" w:type="dxa"/>
            <w:tcBorders>
              <w:top w:val="single" w:sz="4" w:space="0" w:color="auto"/>
              <w:left w:val="nil"/>
              <w:bottom w:val="single" w:sz="4" w:space="0" w:color="auto"/>
              <w:right w:val="single" w:sz="4" w:space="0" w:color="auto"/>
            </w:tcBorders>
            <w:shd w:val="clear" w:color="auto" w:fill="D5DCE4" w:themeFill="text2" w:themeFillTint="33"/>
          </w:tcPr>
          <w:p w14:paraId="6206AE4C" w14:textId="77777777" w:rsidR="006072DE" w:rsidRPr="00B13BF9" w:rsidRDefault="006072DE" w:rsidP="0047548B">
            <w:pPr>
              <w:pStyle w:val="Default"/>
              <w:rPr>
                <w:rFonts w:asciiTheme="minorHAnsi" w:hAnsiTheme="minorHAnsi" w:cstheme="minorHAnsi"/>
                <w:i/>
                <w:iCs/>
                <w:color w:val="auto"/>
                <w:sz w:val="22"/>
                <w:szCs w:val="22"/>
                <w:lang w:val="mk-MK"/>
              </w:rPr>
            </w:pPr>
            <w:r>
              <w:t>Öğrenci bilir ve şunları yapabilir:</w:t>
            </w:r>
            <w:r w:rsidRPr="00B13BF9">
              <w:rPr>
                <w:rFonts w:asciiTheme="minorHAnsi" w:hAnsiTheme="minorHAnsi" w:cstheme="minorHAnsi"/>
                <w:i/>
                <w:iCs/>
                <w:color w:val="auto"/>
                <w:sz w:val="22"/>
                <w:szCs w:val="22"/>
                <w:lang w:val="mk-MK"/>
              </w:rPr>
              <w:t>:</w:t>
            </w:r>
          </w:p>
        </w:tc>
      </w:tr>
      <w:tr w:rsidR="006072DE" w:rsidRPr="00B13BF9" w14:paraId="4A2F5C2A" w14:textId="77777777" w:rsidTr="0047548B">
        <w:trPr>
          <w:trHeight w:val="277"/>
        </w:trPr>
        <w:tc>
          <w:tcPr>
            <w:tcW w:w="972" w:type="dxa"/>
            <w:shd w:val="clear" w:color="auto" w:fill="auto"/>
          </w:tcPr>
          <w:p w14:paraId="44F96594" w14:textId="77777777" w:rsidR="006072DE" w:rsidRPr="00B13BF9" w:rsidRDefault="006072DE" w:rsidP="0047548B">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rPr>
              <w:t>IV-A.</w:t>
            </w:r>
            <w:r w:rsidRPr="00B13BF9">
              <w:rPr>
                <w:rFonts w:asciiTheme="minorHAnsi" w:hAnsiTheme="minorHAnsi" w:cstheme="minorHAnsi"/>
                <w:color w:val="auto"/>
                <w:sz w:val="22"/>
                <w:szCs w:val="22"/>
                <w:lang w:val="mk-MK"/>
              </w:rPr>
              <w:t>2</w:t>
            </w:r>
          </w:p>
        </w:tc>
        <w:tc>
          <w:tcPr>
            <w:tcW w:w="13086" w:type="dxa"/>
            <w:shd w:val="clear" w:color="auto" w:fill="auto"/>
          </w:tcPr>
          <w:p w14:paraId="2EBAAA98" w14:textId="77777777" w:rsidR="006072DE" w:rsidRPr="00B13BF9" w:rsidRDefault="006072DE" w:rsidP="0047548B">
            <w:pPr>
              <w:pStyle w:val="Default"/>
              <w:rPr>
                <w:rFonts w:asciiTheme="minorHAnsi" w:hAnsiTheme="minorHAnsi" w:cstheme="minorHAnsi"/>
                <w:color w:val="auto"/>
                <w:sz w:val="22"/>
                <w:szCs w:val="22"/>
                <w:shd w:val="clear" w:color="auto" w:fill="FFF2CC"/>
                <w:lang w:val="mk-MK"/>
              </w:rPr>
            </w:pPr>
            <w:r>
              <w:rPr>
                <w:rFonts w:ascii="Calibri" w:hAnsi="Calibri"/>
                <w:sz w:val="22"/>
              </w:rPr>
              <w:t>b</w:t>
            </w:r>
            <w:r>
              <w:rPr>
                <w:sz w:val="22"/>
              </w:rPr>
              <w:t>ir</w:t>
            </w:r>
            <w:r>
              <w:rPr>
                <w:spacing w:val="-2"/>
                <w:sz w:val="22"/>
              </w:rPr>
              <w:t xml:space="preserve"> </w:t>
            </w:r>
            <w:r>
              <w:rPr>
                <w:sz w:val="22"/>
              </w:rPr>
              <w:t>görevi/sorunu</w:t>
            </w:r>
            <w:r>
              <w:rPr>
                <w:spacing w:val="-5"/>
                <w:sz w:val="22"/>
              </w:rPr>
              <w:t xml:space="preserve"> </w:t>
            </w:r>
            <w:r>
              <w:rPr>
                <w:sz w:val="22"/>
              </w:rPr>
              <w:t>ne</w:t>
            </w:r>
            <w:r>
              <w:rPr>
                <w:spacing w:val="-3"/>
                <w:sz w:val="22"/>
              </w:rPr>
              <w:t xml:space="preserve"> </w:t>
            </w:r>
            <w:r>
              <w:rPr>
                <w:sz w:val="22"/>
              </w:rPr>
              <w:t>zaman</w:t>
            </w:r>
            <w:r>
              <w:rPr>
                <w:spacing w:val="-3"/>
                <w:sz w:val="22"/>
              </w:rPr>
              <w:t xml:space="preserve"> </w:t>
            </w:r>
            <w:r>
              <w:rPr>
                <w:sz w:val="22"/>
              </w:rPr>
              <w:t>ve</w:t>
            </w:r>
            <w:r>
              <w:rPr>
                <w:spacing w:val="-3"/>
                <w:sz w:val="22"/>
              </w:rPr>
              <w:t xml:space="preserve"> </w:t>
            </w:r>
            <w:r>
              <w:rPr>
                <w:sz w:val="22"/>
              </w:rPr>
              <w:t>ne</w:t>
            </w:r>
            <w:r>
              <w:rPr>
                <w:spacing w:val="-5"/>
                <w:sz w:val="22"/>
              </w:rPr>
              <w:t xml:space="preserve"> </w:t>
            </w:r>
            <w:r>
              <w:rPr>
                <w:sz w:val="22"/>
              </w:rPr>
              <w:t>şekilde</w:t>
            </w:r>
            <w:r>
              <w:rPr>
                <w:spacing w:val="46"/>
                <w:sz w:val="22"/>
              </w:rPr>
              <w:t xml:space="preserve"> </w:t>
            </w:r>
            <w:r>
              <w:rPr>
                <w:sz w:val="22"/>
              </w:rPr>
              <w:t>BİT</w:t>
            </w:r>
            <w:r>
              <w:rPr>
                <w:spacing w:val="-3"/>
                <w:sz w:val="22"/>
              </w:rPr>
              <w:t xml:space="preserve"> </w:t>
            </w:r>
            <w:r>
              <w:rPr>
                <w:sz w:val="22"/>
              </w:rPr>
              <w:t>kullanımının</w:t>
            </w:r>
            <w:r>
              <w:rPr>
                <w:spacing w:val="-4"/>
                <w:sz w:val="22"/>
              </w:rPr>
              <w:t xml:space="preserve"> </w:t>
            </w:r>
            <w:r>
              <w:rPr>
                <w:sz w:val="22"/>
              </w:rPr>
              <w:t>gerekli</w:t>
            </w:r>
            <w:r>
              <w:rPr>
                <w:spacing w:val="-3"/>
                <w:sz w:val="22"/>
              </w:rPr>
              <w:t xml:space="preserve"> </w:t>
            </w:r>
            <w:r>
              <w:rPr>
                <w:sz w:val="22"/>
              </w:rPr>
              <w:t>olduğunu</w:t>
            </w:r>
            <w:r>
              <w:rPr>
                <w:spacing w:val="-3"/>
                <w:sz w:val="22"/>
              </w:rPr>
              <w:t xml:space="preserve"> </w:t>
            </w:r>
            <w:r>
              <w:rPr>
                <w:sz w:val="22"/>
              </w:rPr>
              <w:t>değerlendirir</w:t>
            </w:r>
            <w:r w:rsidRPr="00001E0A">
              <w:rPr>
                <w:rFonts w:asciiTheme="minorHAnsi" w:hAnsiTheme="minorHAnsi" w:cstheme="minorHAnsi"/>
                <w:color w:val="auto"/>
                <w:sz w:val="22"/>
                <w:szCs w:val="22"/>
              </w:rPr>
              <w:t>;</w:t>
            </w:r>
          </w:p>
        </w:tc>
      </w:tr>
      <w:tr w:rsidR="006072DE" w:rsidRPr="00B13BF9" w14:paraId="786E103C" w14:textId="77777777" w:rsidTr="0047548B">
        <w:trPr>
          <w:trHeight w:val="277"/>
        </w:trPr>
        <w:tc>
          <w:tcPr>
            <w:tcW w:w="972" w:type="dxa"/>
            <w:shd w:val="clear" w:color="auto" w:fill="auto"/>
          </w:tcPr>
          <w:p w14:paraId="15EF9406" w14:textId="77777777" w:rsidR="006072DE" w:rsidRPr="00B13BF9" w:rsidRDefault="006072DE" w:rsidP="0047548B">
            <w:pPr>
              <w:pStyle w:val="Default"/>
              <w:ind w:left="34"/>
              <w:rPr>
                <w:rFonts w:asciiTheme="minorHAnsi" w:hAnsiTheme="minorHAnsi" w:cstheme="minorHAnsi"/>
                <w:color w:val="auto"/>
                <w:sz w:val="22"/>
                <w:szCs w:val="22"/>
              </w:rPr>
            </w:pPr>
            <w:r w:rsidRPr="00B13BF9">
              <w:rPr>
                <w:rFonts w:asciiTheme="minorHAnsi" w:hAnsiTheme="minorHAnsi" w:cstheme="minorHAnsi"/>
                <w:color w:val="auto"/>
                <w:sz w:val="22"/>
                <w:szCs w:val="22"/>
              </w:rPr>
              <w:t>IV-A.5</w:t>
            </w:r>
          </w:p>
        </w:tc>
        <w:tc>
          <w:tcPr>
            <w:tcW w:w="13086" w:type="dxa"/>
            <w:shd w:val="clear" w:color="auto" w:fill="auto"/>
          </w:tcPr>
          <w:p w14:paraId="230E58B6" w14:textId="77777777" w:rsidR="006072DE" w:rsidRPr="00B13BF9" w:rsidRDefault="006072DE" w:rsidP="0047548B">
            <w:pPr>
              <w:pStyle w:val="Default"/>
              <w:rPr>
                <w:rFonts w:asciiTheme="minorHAnsi" w:hAnsiTheme="minorHAnsi" w:cstheme="minorHAnsi"/>
                <w:color w:val="auto"/>
                <w:sz w:val="22"/>
                <w:szCs w:val="22"/>
                <w:lang w:val="mk-MK"/>
              </w:rPr>
            </w:pPr>
            <w:r>
              <w:rPr>
                <w:sz w:val="22"/>
              </w:rPr>
              <w:t>hangi</w:t>
            </w:r>
            <w:r>
              <w:rPr>
                <w:spacing w:val="-4"/>
                <w:sz w:val="22"/>
              </w:rPr>
              <w:t xml:space="preserve"> </w:t>
            </w:r>
            <w:r>
              <w:rPr>
                <w:sz w:val="22"/>
              </w:rPr>
              <w:t>bilgilere</w:t>
            </w:r>
            <w:r>
              <w:rPr>
                <w:spacing w:val="-2"/>
                <w:sz w:val="22"/>
              </w:rPr>
              <w:t xml:space="preserve"> </w:t>
            </w:r>
            <w:r>
              <w:rPr>
                <w:sz w:val="22"/>
              </w:rPr>
              <w:t>ihtiyacı</w:t>
            </w:r>
            <w:r>
              <w:rPr>
                <w:spacing w:val="-1"/>
                <w:sz w:val="22"/>
              </w:rPr>
              <w:t xml:space="preserve"> </w:t>
            </w:r>
            <w:r>
              <w:rPr>
                <w:sz w:val="22"/>
              </w:rPr>
              <w:t>olduğunu</w:t>
            </w:r>
            <w:r>
              <w:rPr>
                <w:spacing w:val="-3"/>
                <w:sz w:val="22"/>
              </w:rPr>
              <w:t xml:space="preserve"> </w:t>
            </w:r>
            <w:r>
              <w:rPr>
                <w:sz w:val="22"/>
              </w:rPr>
              <w:t>belirler,</w:t>
            </w:r>
            <w:r>
              <w:rPr>
                <w:spacing w:val="-4"/>
                <w:sz w:val="22"/>
              </w:rPr>
              <w:t xml:space="preserve"> </w:t>
            </w:r>
            <w:r>
              <w:rPr>
                <w:sz w:val="22"/>
              </w:rPr>
              <w:t>dijital</w:t>
            </w:r>
            <w:r>
              <w:rPr>
                <w:spacing w:val="-3"/>
                <w:sz w:val="22"/>
              </w:rPr>
              <w:t xml:space="preserve"> </w:t>
            </w:r>
            <w:r>
              <w:rPr>
                <w:sz w:val="22"/>
              </w:rPr>
              <w:t>veri,</w:t>
            </w:r>
            <w:r>
              <w:rPr>
                <w:spacing w:val="-1"/>
                <w:sz w:val="22"/>
              </w:rPr>
              <w:t xml:space="preserve"> </w:t>
            </w:r>
            <w:r>
              <w:rPr>
                <w:sz w:val="22"/>
              </w:rPr>
              <w:t>bilgi</w:t>
            </w:r>
            <w:r>
              <w:rPr>
                <w:spacing w:val="-4"/>
                <w:sz w:val="22"/>
              </w:rPr>
              <w:t xml:space="preserve"> </w:t>
            </w:r>
            <w:r>
              <w:rPr>
                <w:sz w:val="22"/>
              </w:rPr>
              <w:t>ve</w:t>
            </w:r>
            <w:r>
              <w:rPr>
                <w:spacing w:val="-3"/>
                <w:sz w:val="22"/>
              </w:rPr>
              <w:t xml:space="preserve"> </w:t>
            </w:r>
            <w:r>
              <w:rPr>
                <w:sz w:val="22"/>
              </w:rPr>
              <w:t>içeriği</w:t>
            </w:r>
            <w:r>
              <w:rPr>
                <w:spacing w:val="-4"/>
                <w:sz w:val="22"/>
              </w:rPr>
              <w:t xml:space="preserve"> </w:t>
            </w:r>
            <w:r>
              <w:rPr>
                <w:sz w:val="22"/>
              </w:rPr>
              <w:t>bulur</w:t>
            </w:r>
            <w:r>
              <w:rPr>
                <w:spacing w:val="-4"/>
                <w:sz w:val="22"/>
              </w:rPr>
              <w:t xml:space="preserve"> </w:t>
            </w:r>
            <w:r>
              <w:rPr>
                <w:sz w:val="22"/>
              </w:rPr>
              <w:t>seç</w:t>
            </w:r>
            <w:r>
              <w:rPr>
                <w:rFonts w:ascii="Calibri" w:hAnsi="Calibri"/>
                <w:sz w:val="22"/>
              </w:rPr>
              <w:t>er</w:t>
            </w:r>
            <w:r>
              <w:rPr>
                <w:rFonts w:ascii="Calibri" w:hAnsi="Calibri"/>
                <w:spacing w:val="9"/>
                <w:sz w:val="22"/>
              </w:rPr>
              <w:t xml:space="preserve"> </w:t>
            </w:r>
            <w:r>
              <w:rPr>
                <w:sz w:val="22"/>
              </w:rPr>
              <w:t>ve</w:t>
            </w:r>
            <w:r>
              <w:rPr>
                <w:spacing w:val="-5"/>
                <w:sz w:val="22"/>
              </w:rPr>
              <w:t xml:space="preserve"> </w:t>
            </w:r>
            <w:r>
              <w:rPr>
                <w:sz w:val="22"/>
              </w:rPr>
              <w:t>indirir,</w:t>
            </w:r>
          </w:p>
        </w:tc>
      </w:tr>
      <w:tr w:rsidR="006072DE" w:rsidRPr="00B13BF9" w14:paraId="1A48B660" w14:textId="77777777" w:rsidTr="0047548B">
        <w:trPr>
          <w:trHeight w:val="277"/>
        </w:trPr>
        <w:tc>
          <w:tcPr>
            <w:tcW w:w="972" w:type="dxa"/>
            <w:tcBorders>
              <w:bottom w:val="single" w:sz="4" w:space="0" w:color="auto"/>
            </w:tcBorders>
          </w:tcPr>
          <w:p w14:paraId="3171D0FF" w14:textId="77777777" w:rsidR="006072DE" w:rsidRPr="00B13BF9" w:rsidRDefault="006072DE" w:rsidP="0047548B">
            <w:pPr>
              <w:rPr>
                <w:rFonts w:cstheme="minorHAnsi"/>
                <w:color w:val="70AD47" w:themeColor="accent6"/>
              </w:rPr>
            </w:pPr>
            <w:r w:rsidRPr="00B13BF9">
              <w:rPr>
                <w:rFonts w:cstheme="minorHAnsi"/>
              </w:rPr>
              <w:t>V-A.6</w:t>
            </w:r>
          </w:p>
        </w:tc>
        <w:tc>
          <w:tcPr>
            <w:tcW w:w="13086" w:type="dxa"/>
            <w:tcBorders>
              <w:bottom w:val="single" w:sz="4" w:space="0" w:color="auto"/>
            </w:tcBorders>
          </w:tcPr>
          <w:p w14:paraId="766BA292" w14:textId="77777777" w:rsidR="006072DE" w:rsidRPr="00B13BF9" w:rsidRDefault="006072DE" w:rsidP="0047548B">
            <w:pPr>
              <w:rPr>
                <w:rFonts w:cstheme="minorHAnsi"/>
                <w:color w:val="70AD47" w:themeColor="accent6"/>
              </w:rPr>
            </w:pPr>
            <w:r w:rsidRPr="00001E0A">
              <w:rPr>
                <w:rFonts w:cstheme="minorHAnsi"/>
              </w:rPr>
              <w:t>öğrenme ve kendini geliştirme için hedefler belirlemek ve bu hedeflere ulaşma yolunda ortaya çıkan zorlukların üstesinden gelmek için çalış</w:t>
            </w:r>
            <w:r>
              <w:rPr>
                <w:rFonts w:cstheme="minorHAnsi"/>
                <w:lang w:val="tr-TR"/>
              </w:rPr>
              <w:t>ır</w:t>
            </w:r>
            <w:r w:rsidRPr="00001E0A">
              <w:rPr>
                <w:rFonts w:cstheme="minorHAnsi"/>
              </w:rPr>
              <w:t>;</w:t>
            </w:r>
          </w:p>
        </w:tc>
      </w:tr>
      <w:tr w:rsidR="006072DE" w:rsidRPr="00B13BF9" w14:paraId="6E27CA8F" w14:textId="77777777" w:rsidTr="0047548B">
        <w:trPr>
          <w:trHeight w:val="277"/>
        </w:trPr>
        <w:tc>
          <w:tcPr>
            <w:tcW w:w="972" w:type="dxa"/>
            <w:shd w:val="clear" w:color="auto" w:fill="auto"/>
          </w:tcPr>
          <w:p w14:paraId="728933C0" w14:textId="77777777" w:rsidR="006072DE" w:rsidRPr="00B13BF9" w:rsidRDefault="006072DE" w:rsidP="0047548B">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lang w:val="mk-MK"/>
              </w:rPr>
              <w:t>V-A.7</w:t>
            </w:r>
          </w:p>
        </w:tc>
        <w:tc>
          <w:tcPr>
            <w:tcW w:w="13086" w:type="dxa"/>
            <w:shd w:val="clear" w:color="auto" w:fill="auto"/>
          </w:tcPr>
          <w:p w14:paraId="14933368" w14:textId="77777777" w:rsidR="006072DE" w:rsidRPr="00B13BF9" w:rsidRDefault="006072DE" w:rsidP="0047548B">
            <w:pPr>
              <w:pStyle w:val="Default"/>
              <w:rPr>
                <w:rFonts w:asciiTheme="minorHAnsi" w:hAnsiTheme="minorHAnsi" w:cstheme="minorHAnsi"/>
                <w:color w:val="auto"/>
                <w:sz w:val="22"/>
                <w:szCs w:val="22"/>
                <w:lang w:val="mk-MK"/>
              </w:rPr>
            </w:pPr>
            <w:r>
              <w:rPr>
                <w:rFonts w:ascii="Calibri" w:hAnsi="Calibri"/>
                <w:sz w:val="22"/>
              </w:rPr>
              <w:t>kendi</w:t>
            </w:r>
            <w:r>
              <w:rPr>
                <w:rFonts w:ascii="Calibri" w:hAnsi="Calibri"/>
                <w:spacing w:val="-2"/>
                <w:sz w:val="22"/>
              </w:rPr>
              <w:t xml:space="preserve"> </w:t>
            </w:r>
            <w:r>
              <w:rPr>
                <w:rFonts w:ascii="Calibri" w:hAnsi="Calibri"/>
                <w:sz w:val="22"/>
              </w:rPr>
              <w:t>deneyimlerini</w:t>
            </w:r>
            <w:r>
              <w:rPr>
                <w:rFonts w:ascii="Calibri" w:hAnsi="Calibri"/>
                <w:spacing w:val="-1"/>
                <w:sz w:val="22"/>
              </w:rPr>
              <w:t xml:space="preserve"> </w:t>
            </w:r>
            <w:r>
              <w:rPr>
                <w:rFonts w:ascii="Calibri" w:hAnsi="Calibri"/>
                <w:sz w:val="22"/>
              </w:rPr>
              <w:t>öğrenmelerini</w:t>
            </w:r>
            <w:r>
              <w:rPr>
                <w:rFonts w:ascii="Calibri" w:hAnsi="Calibri"/>
                <w:spacing w:val="-2"/>
                <w:sz w:val="22"/>
              </w:rPr>
              <w:t xml:space="preserve"> </w:t>
            </w:r>
            <w:r>
              <w:rPr>
                <w:rFonts w:ascii="Calibri" w:hAnsi="Calibri"/>
                <w:sz w:val="22"/>
              </w:rPr>
              <w:t>kolaylaştırmak</w:t>
            </w:r>
            <w:r>
              <w:rPr>
                <w:rFonts w:ascii="Calibri" w:hAnsi="Calibri"/>
                <w:spacing w:val="-3"/>
                <w:sz w:val="22"/>
              </w:rPr>
              <w:t xml:space="preserve"> </w:t>
            </w:r>
            <w:r>
              <w:rPr>
                <w:rFonts w:ascii="Calibri" w:hAnsi="Calibri"/>
                <w:sz w:val="22"/>
              </w:rPr>
              <w:t>ve</w:t>
            </w:r>
            <w:r>
              <w:rPr>
                <w:rFonts w:ascii="Calibri" w:hAnsi="Calibri"/>
                <w:spacing w:val="-4"/>
                <w:sz w:val="22"/>
              </w:rPr>
              <w:t xml:space="preserve"> </w:t>
            </w:r>
            <w:r>
              <w:rPr>
                <w:rFonts w:ascii="Calibri" w:hAnsi="Calibri"/>
                <w:sz w:val="22"/>
              </w:rPr>
              <w:t>gelecekte</w:t>
            </w:r>
            <w:r>
              <w:rPr>
                <w:rFonts w:ascii="Calibri" w:hAnsi="Calibri"/>
                <w:spacing w:val="-3"/>
                <w:sz w:val="22"/>
              </w:rPr>
              <w:t xml:space="preserve"> </w:t>
            </w:r>
            <w:r>
              <w:rPr>
                <w:rFonts w:ascii="Calibri" w:hAnsi="Calibri"/>
                <w:sz w:val="22"/>
              </w:rPr>
              <w:t>kendi</w:t>
            </w:r>
            <w:r>
              <w:rPr>
                <w:rFonts w:ascii="Calibri" w:hAnsi="Calibri"/>
                <w:spacing w:val="-1"/>
                <w:sz w:val="22"/>
              </w:rPr>
              <w:t xml:space="preserve"> </w:t>
            </w:r>
            <w:r>
              <w:rPr>
                <w:rFonts w:ascii="Calibri" w:hAnsi="Calibri"/>
                <w:sz w:val="22"/>
              </w:rPr>
              <w:t>davranışlarını</w:t>
            </w:r>
            <w:r>
              <w:rPr>
                <w:rFonts w:ascii="Calibri" w:hAnsi="Calibri"/>
                <w:spacing w:val="-2"/>
                <w:sz w:val="22"/>
              </w:rPr>
              <w:t xml:space="preserve"> </w:t>
            </w:r>
            <w:r>
              <w:rPr>
                <w:rFonts w:ascii="Calibri" w:hAnsi="Calibri"/>
                <w:sz w:val="22"/>
              </w:rPr>
              <w:t>ayarlamak</w:t>
            </w:r>
            <w:r>
              <w:rPr>
                <w:rFonts w:ascii="Calibri" w:hAnsi="Calibri"/>
                <w:spacing w:val="-1"/>
                <w:sz w:val="22"/>
              </w:rPr>
              <w:t xml:space="preserve"> </w:t>
            </w:r>
            <w:r>
              <w:rPr>
                <w:rFonts w:ascii="Calibri" w:hAnsi="Calibri"/>
                <w:sz w:val="22"/>
              </w:rPr>
              <w:t>için</w:t>
            </w:r>
            <w:r>
              <w:rPr>
                <w:rFonts w:ascii="Calibri" w:hAnsi="Calibri"/>
                <w:spacing w:val="-6"/>
                <w:sz w:val="22"/>
              </w:rPr>
              <w:t xml:space="preserve"> </w:t>
            </w:r>
            <w:r>
              <w:rPr>
                <w:rFonts w:ascii="Calibri" w:hAnsi="Calibri"/>
                <w:sz w:val="22"/>
              </w:rPr>
              <w:t>kullanır,</w:t>
            </w:r>
          </w:p>
        </w:tc>
      </w:tr>
      <w:tr w:rsidR="006072DE" w:rsidRPr="00B13BF9" w14:paraId="1F4D1704" w14:textId="77777777" w:rsidTr="0047548B">
        <w:trPr>
          <w:trHeight w:val="277"/>
        </w:trPr>
        <w:tc>
          <w:tcPr>
            <w:tcW w:w="972" w:type="dxa"/>
            <w:shd w:val="clear" w:color="auto" w:fill="auto"/>
          </w:tcPr>
          <w:p w14:paraId="3924DEF8" w14:textId="77777777" w:rsidR="006072DE" w:rsidRPr="00B13BF9" w:rsidRDefault="006072DE" w:rsidP="0047548B">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14</w:t>
            </w:r>
          </w:p>
        </w:tc>
        <w:tc>
          <w:tcPr>
            <w:tcW w:w="13086" w:type="dxa"/>
            <w:shd w:val="clear" w:color="auto" w:fill="auto"/>
          </w:tcPr>
          <w:p w14:paraId="568AA0F1" w14:textId="77777777" w:rsidR="006072DE" w:rsidRPr="00B13BF9" w:rsidRDefault="006072DE" w:rsidP="0047548B">
            <w:pPr>
              <w:pStyle w:val="Default"/>
              <w:rPr>
                <w:rFonts w:asciiTheme="minorHAnsi" w:hAnsiTheme="minorHAnsi" w:cstheme="minorHAnsi"/>
                <w:color w:val="000000" w:themeColor="text1"/>
                <w:sz w:val="22"/>
                <w:szCs w:val="22"/>
                <w:lang w:val="mk-MK"/>
              </w:rPr>
            </w:pPr>
            <w:r>
              <w:rPr>
                <w:sz w:val="22"/>
              </w:rPr>
              <w:t>Aktif olarak dinler ve uygun şekilde yanıt verir, başkaları için empati ve anlayış gösterir ve kendi endişelerini ve</w:t>
            </w:r>
            <w:r>
              <w:rPr>
                <w:spacing w:val="-59"/>
                <w:sz w:val="22"/>
              </w:rPr>
              <w:t xml:space="preserve"> </w:t>
            </w:r>
            <w:r>
              <w:rPr>
                <w:sz w:val="22"/>
              </w:rPr>
              <w:t>ihtiyaçlarını</w:t>
            </w:r>
            <w:r>
              <w:rPr>
                <w:spacing w:val="-2"/>
                <w:sz w:val="22"/>
              </w:rPr>
              <w:t xml:space="preserve"> </w:t>
            </w:r>
            <w:r>
              <w:rPr>
                <w:sz w:val="22"/>
              </w:rPr>
              <w:t>yapıcı</w:t>
            </w:r>
            <w:r>
              <w:rPr>
                <w:spacing w:val="-1"/>
                <w:sz w:val="22"/>
              </w:rPr>
              <w:t xml:space="preserve"> </w:t>
            </w:r>
            <w:r>
              <w:rPr>
                <w:sz w:val="22"/>
              </w:rPr>
              <w:t>bir</w:t>
            </w:r>
            <w:r>
              <w:rPr>
                <w:spacing w:val="-1"/>
                <w:sz w:val="22"/>
              </w:rPr>
              <w:t xml:space="preserve"> </w:t>
            </w:r>
            <w:r>
              <w:rPr>
                <w:sz w:val="22"/>
              </w:rPr>
              <w:t>şekilde ifade eder</w:t>
            </w:r>
          </w:p>
        </w:tc>
      </w:tr>
      <w:tr w:rsidR="006072DE" w:rsidRPr="00B13BF9" w14:paraId="13E33F8B" w14:textId="77777777" w:rsidTr="0047548B">
        <w:trPr>
          <w:trHeight w:val="277"/>
        </w:trPr>
        <w:tc>
          <w:tcPr>
            <w:tcW w:w="972" w:type="dxa"/>
            <w:shd w:val="clear" w:color="auto" w:fill="auto"/>
          </w:tcPr>
          <w:p w14:paraId="6B78C9A5" w14:textId="77777777" w:rsidR="006072DE" w:rsidRPr="00B13BF9" w:rsidRDefault="006072DE"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15</w:t>
            </w:r>
          </w:p>
        </w:tc>
        <w:tc>
          <w:tcPr>
            <w:tcW w:w="13086" w:type="dxa"/>
            <w:shd w:val="clear" w:color="auto" w:fill="auto"/>
          </w:tcPr>
          <w:p w14:paraId="13DCACF0" w14:textId="77777777" w:rsidR="006072DE" w:rsidRPr="00B13BF9" w:rsidRDefault="006072DE" w:rsidP="0047548B">
            <w:pPr>
              <w:pStyle w:val="Default"/>
              <w:rPr>
                <w:rFonts w:asciiTheme="minorHAnsi" w:hAnsiTheme="minorHAnsi" w:cstheme="minorHAnsi"/>
                <w:color w:val="000000" w:themeColor="text1"/>
                <w:sz w:val="22"/>
                <w:szCs w:val="22"/>
                <w:lang w:val="mk-MK"/>
              </w:rPr>
            </w:pPr>
            <w:r w:rsidRPr="0031108E">
              <w:rPr>
                <w:rFonts w:asciiTheme="minorHAnsi" w:hAnsiTheme="minorHAnsi" w:cstheme="minorHAnsi"/>
                <w:color w:val="000000" w:themeColor="text1"/>
                <w:sz w:val="22"/>
                <w:szCs w:val="22"/>
                <w:lang w:val="mk-MK"/>
              </w:rPr>
              <w:t>ortak hedeflere ulaşmak için başkalarıyla işbirliği yapmak, kendi görüş ve ihtiyaçlarını başkalarıyla paylaşmak ve başkalarının görüş ve ihtiyaçlarını dikkate almak;</w:t>
            </w:r>
          </w:p>
        </w:tc>
      </w:tr>
      <w:tr w:rsidR="006072DE" w:rsidRPr="00B13BF9" w14:paraId="4CE7D03D" w14:textId="77777777" w:rsidTr="0047548B">
        <w:trPr>
          <w:trHeight w:val="277"/>
        </w:trPr>
        <w:tc>
          <w:tcPr>
            <w:tcW w:w="972" w:type="dxa"/>
            <w:shd w:val="clear" w:color="auto" w:fill="auto"/>
          </w:tcPr>
          <w:p w14:paraId="10096E7F" w14:textId="77777777" w:rsidR="006072DE" w:rsidRPr="00B13BF9" w:rsidRDefault="006072DE"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17</w:t>
            </w:r>
          </w:p>
        </w:tc>
        <w:tc>
          <w:tcPr>
            <w:tcW w:w="13086" w:type="dxa"/>
            <w:shd w:val="clear" w:color="auto" w:fill="auto"/>
          </w:tcPr>
          <w:p w14:paraId="54E0BE0D" w14:textId="77777777" w:rsidR="006072DE" w:rsidRPr="00B13BF9" w:rsidRDefault="006072DE" w:rsidP="0047548B">
            <w:pPr>
              <w:pStyle w:val="Default"/>
              <w:rPr>
                <w:rFonts w:asciiTheme="minorHAnsi" w:hAnsiTheme="minorHAnsi" w:cstheme="minorHAnsi"/>
                <w:color w:val="000000" w:themeColor="text1"/>
                <w:sz w:val="22"/>
                <w:szCs w:val="22"/>
                <w:lang w:val="mk-MK"/>
              </w:rPr>
            </w:pPr>
            <w:r>
              <w:rPr>
                <w:sz w:val="22"/>
              </w:rPr>
              <w:t>Kendisi</w:t>
            </w:r>
            <w:r>
              <w:rPr>
                <w:spacing w:val="-2"/>
                <w:sz w:val="22"/>
              </w:rPr>
              <w:t xml:space="preserve"> </w:t>
            </w:r>
            <w:r>
              <w:rPr>
                <w:sz w:val="22"/>
              </w:rPr>
              <w:t>için</w:t>
            </w:r>
            <w:r>
              <w:rPr>
                <w:spacing w:val="-2"/>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2"/>
                <w:sz w:val="22"/>
              </w:rPr>
              <w:t xml:space="preserve"> </w:t>
            </w:r>
            <w:r>
              <w:rPr>
                <w:sz w:val="22"/>
              </w:rPr>
              <w:t>destek</w:t>
            </w:r>
            <w:r>
              <w:rPr>
                <w:spacing w:val="-1"/>
                <w:sz w:val="22"/>
              </w:rPr>
              <w:t xml:space="preserve"> </w:t>
            </w:r>
            <w:r>
              <w:rPr>
                <w:sz w:val="22"/>
              </w:rPr>
              <w:t>arar, aynı</w:t>
            </w:r>
            <w:r>
              <w:rPr>
                <w:spacing w:val="-3"/>
                <w:sz w:val="22"/>
              </w:rPr>
              <w:t xml:space="preserve"> </w:t>
            </w:r>
            <w:r>
              <w:rPr>
                <w:sz w:val="22"/>
              </w:rPr>
              <w:t>zamanda</w:t>
            </w:r>
            <w:r>
              <w:rPr>
                <w:spacing w:val="-2"/>
                <w:sz w:val="22"/>
              </w:rPr>
              <w:t xml:space="preserve"> </w:t>
            </w:r>
            <w:r>
              <w:rPr>
                <w:sz w:val="22"/>
              </w:rPr>
              <w:t>başkalarının</w:t>
            </w:r>
            <w:r>
              <w:rPr>
                <w:spacing w:val="-4"/>
                <w:sz w:val="22"/>
              </w:rPr>
              <w:t xml:space="preserve"> </w:t>
            </w:r>
            <w:r>
              <w:rPr>
                <w:sz w:val="22"/>
              </w:rPr>
              <w:t>yararına</w:t>
            </w:r>
            <w:r>
              <w:rPr>
                <w:spacing w:val="-2"/>
                <w:sz w:val="22"/>
              </w:rPr>
              <w:t xml:space="preserve"> </w:t>
            </w:r>
            <w:r>
              <w:rPr>
                <w:sz w:val="22"/>
              </w:rPr>
              <w:t>yapıcı</w:t>
            </w:r>
            <w:r>
              <w:rPr>
                <w:spacing w:val="-3"/>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4"/>
                <w:sz w:val="22"/>
              </w:rPr>
              <w:t xml:space="preserve"> </w:t>
            </w:r>
            <w:r>
              <w:rPr>
                <w:sz w:val="22"/>
              </w:rPr>
              <w:t>destek</w:t>
            </w:r>
            <w:r>
              <w:rPr>
                <w:spacing w:val="-4"/>
                <w:sz w:val="22"/>
              </w:rPr>
              <w:t xml:space="preserve"> </w:t>
            </w:r>
            <w:r>
              <w:rPr>
                <w:sz w:val="22"/>
              </w:rPr>
              <w:t>sağlar</w:t>
            </w:r>
          </w:p>
        </w:tc>
      </w:tr>
      <w:tr w:rsidR="006072DE" w:rsidRPr="00B13BF9" w14:paraId="7BDAD1A2" w14:textId="77777777" w:rsidTr="0047548B">
        <w:trPr>
          <w:trHeight w:val="277"/>
        </w:trPr>
        <w:tc>
          <w:tcPr>
            <w:tcW w:w="972" w:type="dxa"/>
            <w:shd w:val="clear" w:color="auto" w:fill="auto"/>
          </w:tcPr>
          <w:p w14:paraId="742C93FE" w14:textId="77777777" w:rsidR="006072DE" w:rsidRPr="00B13BF9" w:rsidRDefault="006072DE"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19</w:t>
            </w:r>
          </w:p>
        </w:tc>
        <w:tc>
          <w:tcPr>
            <w:tcW w:w="13086" w:type="dxa"/>
            <w:shd w:val="clear" w:color="auto" w:fill="auto"/>
          </w:tcPr>
          <w:p w14:paraId="6D365D53" w14:textId="77777777" w:rsidR="006072DE" w:rsidRDefault="006072DE" w:rsidP="0047548B">
            <w:pPr>
              <w:pStyle w:val="TableParagraph"/>
              <w:spacing w:before="4"/>
            </w:pPr>
            <w:r>
              <w:t>Sonuç</w:t>
            </w:r>
            <w:r>
              <w:rPr>
                <w:spacing w:val="-3"/>
              </w:rPr>
              <w:t xml:space="preserve"> </w:t>
            </w:r>
            <w:r>
              <w:t>çıkarmak</w:t>
            </w:r>
            <w:r>
              <w:rPr>
                <w:spacing w:val="-3"/>
              </w:rPr>
              <w:t xml:space="preserve"> </w:t>
            </w:r>
            <w:r>
              <w:t>ve</w:t>
            </w:r>
            <w:r>
              <w:rPr>
                <w:spacing w:val="-5"/>
              </w:rPr>
              <w:t xml:space="preserve"> </w:t>
            </w:r>
            <w:r>
              <w:t>rasyonel</w:t>
            </w:r>
            <w:r>
              <w:rPr>
                <w:spacing w:val="-3"/>
              </w:rPr>
              <w:t xml:space="preserve"> </w:t>
            </w:r>
            <w:r>
              <w:t>kararlar</w:t>
            </w:r>
            <w:r>
              <w:rPr>
                <w:spacing w:val="-2"/>
              </w:rPr>
              <w:t xml:space="preserve"> </w:t>
            </w:r>
            <w:r>
              <w:t>vermek</w:t>
            </w:r>
            <w:r>
              <w:rPr>
                <w:spacing w:val="-5"/>
              </w:rPr>
              <w:t xml:space="preserve"> </w:t>
            </w:r>
            <w:r>
              <w:t>için</w:t>
            </w:r>
            <w:r>
              <w:rPr>
                <w:spacing w:val="-2"/>
              </w:rPr>
              <w:t xml:space="preserve"> </w:t>
            </w:r>
            <w:r>
              <w:t>önerilerde</w:t>
            </w:r>
            <w:r>
              <w:rPr>
                <w:spacing w:val="-3"/>
              </w:rPr>
              <w:t xml:space="preserve"> </w:t>
            </w:r>
            <w:r>
              <w:t>bulunur,</w:t>
            </w:r>
            <w:r>
              <w:rPr>
                <w:spacing w:val="-4"/>
              </w:rPr>
              <w:t xml:space="preserve"> </w:t>
            </w:r>
            <w:r>
              <w:t>farklı</w:t>
            </w:r>
            <w:r>
              <w:rPr>
                <w:spacing w:val="-3"/>
              </w:rPr>
              <w:t xml:space="preserve"> </w:t>
            </w:r>
            <w:r>
              <w:t>olasılıkları</w:t>
            </w:r>
            <w:r>
              <w:rPr>
                <w:spacing w:val="-1"/>
              </w:rPr>
              <w:t xml:space="preserve"> </w:t>
            </w:r>
            <w:r>
              <w:t>değerlendirir</w:t>
            </w:r>
            <w:r>
              <w:rPr>
                <w:spacing w:val="-4"/>
              </w:rPr>
              <w:t xml:space="preserve"> </w:t>
            </w:r>
            <w:r>
              <w:t>ve</w:t>
            </w:r>
            <w:r>
              <w:rPr>
                <w:spacing w:val="-3"/>
              </w:rPr>
              <w:t xml:space="preserve"> </w:t>
            </w:r>
            <w:r>
              <w:t>sonuçları</w:t>
            </w:r>
            <w:r>
              <w:rPr>
                <w:spacing w:val="-3"/>
              </w:rPr>
              <w:t xml:space="preserve"> </w:t>
            </w:r>
            <w:r>
              <w:t>tahmin</w:t>
            </w:r>
          </w:p>
          <w:p w14:paraId="59A72247" w14:textId="77777777" w:rsidR="006072DE" w:rsidRPr="00B13BF9" w:rsidRDefault="006072DE" w:rsidP="0047548B">
            <w:pPr>
              <w:pStyle w:val="Default"/>
              <w:rPr>
                <w:rFonts w:asciiTheme="minorHAnsi" w:hAnsiTheme="minorHAnsi" w:cstheme="minorHAnsi"/>
                <w:color w:val="000000" w:themeColor="text1"/>
                <w:sz w:val="22"/>
                <w:szCs w:val="22"/>
                <w:lang w:val="mk-MK"/>
              </w:rPr>
            </w:pPr>
            <w:r>
              <w:rPr>
                <w:sz w:val="22"/>
              </w:rPr>
              <w:t>eder,</w:t>
            </w:r>
          </w:p>
        </w:tc>
      </w:tr>
      <w:tr w:rsidR="006072DE" w:rsidRPr="00B13BF9" w14:paraId="049CB14A" w14:textId="77777777" w:rsidTr="0047548B">
        <w:trPr>
          <w:trHeight w:val="277"/>
        </w:trPr>
        <w:tc>
          <w:tcPr>
            <w:tcW w:w="972" w:type="dxa"/>
            <w:tcBorders>
              <w:bottom w:val="single" w:sz="4" w:space="0" w:color="auto"/>
            </w:tcBorders>
            <w:shd w:val="clear" w:color="auto" w:fill="auto"/>
          </w:tcPr>
          <w:p w14:paraId="14A93DDF" w14:textId="77777777" w:rsidR="006072DE" w:rsidRPr="00B13BF9" w:rsidRDefault="006072DE"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sidRPr="00B13BF9">
              <w:rPr>
                <w:rFonts w:asciiTheme="minorHAnsi" w:hAnsiTheme="minorHAnsi" w:cstheme="minorHAnsi"/>
                <w:color w:val="000000" w:themeColor="text1"/>
                <w:sz w:val="22"/>
                <w:szCs w:val="22"/>
              </w:rPr>
              <w:t>I</w:t>
            </w:r>
            <w:r w:rsidRPr="00B13BF9">
              <w:rPr>
                <w:rFonts w:asciiTheme="minorHAnsi" w:hAnsiTheme="minorHAnsi" w:cstheme="minorHAnsi"/>
                <w:color w:val="000000" w:themeColor="text1"/>
                <w:sz w:val="22"/>
                <w:szCs w:val="22"/>
                <w:lang w:val="mk-MK"/>
              </w:rPr>
              <w:t>-A.3</w:t>
            </w:r>
          </w:p>
        </w:tc>
        <w:tc>
          <w:tcPr>
            <w:tcW w:w="13086" w:type="dxa"/>
            <w:tcBorders>
              <w:bottom w:val="single" w:sz="4" w:space="0" w:color="auto"/>
            </w:tcBorders>
            <w:shd w:val="clear" w:color="auto" w:fill="auto"/>
          </w:tcPr>
          <w:p w14:paraId="3BB75DF7" w14:textId="77777777" w:rsidR="006072DE" w:rsidRPr="00B13BF9" w:rsidRDefault="006072DE" w:rsidP="0047548B">
            <w:pPr>
              <w:pStyle w:val="Default"/>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rPr>
              <w:t>görüşlerini formüle etmek ve tartışmak, diğer insanların görüşlerini dinlemek ve analiz etmek ve aynı fikirde olmasalar bile onlara saygıyla davran</w:t>
            </w:r>
            <w:r>
              <w:rPr>
                <w:rFonts w:asciiTheme="minorHAnsi" w:hAnsiTheme="minorHAnsi" w:cstheme="minorHAnsi"/>
                <w:color w:val="000000" w:themeColor="text1"/>
                <w:sz w:val="22"/>
                <w:szCs w:val="22"/>
              </w:rPr>
              <w:t>ır</w:t>
            </w:r>
            <w:r w:rsidRPr="003B543E">
              <w:rPr>
                <w:rFonts w:asciiTheme="minorHAnsi" w:hAnsiTheme="minorHAnsi" w:cstheme="minorHAnsi"/>
                <w:color w:val="000000" w:themeColor="text1"/>
                <w:sz w:val="22"/>
                <w:szCs w:val="22"/>
              </w:rPr>
              <w:t>;</w:t>
            </w:r>
          </w:p>
        </w:tc>
      </w:tr>
      <w:tr w:rsidR="006072DE" w:rsidRPr="00B13BF9" w14:paraId="49555972" w14:textId="77777777" w:rsidTr="0047548B">
        <w:trPr>
          <w:trHeight w:val="800"/>
        </w:trPr>
        <w:tc>
          <w:tcPr>
            <w:tcW w:w="972" w:type="dxa"/>
            <w:tcBorders>
              <w:bottom w:val="single" w:sz="4" w:space="0" w:color="auto"/>
            </w:tcBorders>
            <w:shd w:val="clear" w:color="auto" w:fill="auto"/>
          </w:tcPr>
          <w:p w14:paraId="0A4A0E39" w14:textId="77777777" w:rsidR="006072DE" w:rsidRPr="00B13BF9" w:rsidRDefault="006072DE" w:rsidP="0047548B">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lastRenderedPageBreak/>
              <w:t>V</w:t>
            </w:r>
            <w:r w:rsidRPr="00B13BF9">
              <w:rPr>
                <w:rFonts w:asciiTheme="minorHAnsi" w:hAnsiTheme="minorHAnsi" w:cstheme="minorHAnsi"/>
                <w:color w:val="000000" w:themeColor="text1"/>
                <w:sz w:val="22"/>
                <w:szCs w:val="22"/>
              </w:rPr>
              <w:t>II</w:t>
            </w:r>
            <w:r w:rsidRPr="00B13BF9">
              <w:rPr>
                <w:rFonts w:asciiTheme="minorHAnsi" w:hAnsiTheme="minorHAnsi" w:cstheme="minorHAnsi"/>
                <w:color w:val="000000" w:themeColor="text1"/>
                <w:sz w:val="22"/>
                <w:szCs w:val="22"/>
                <w:lang w:val="mk-MK"/>
              </w:rPr>
              <w:t>-A.1</w:t>
            </w:r>
          </w:p>
        </w:tc>
        <w:tc>
          <w:tcPr>
            <w:tcW w:w="13086" w:type="dxa"/>
            <w:tcBorders>
              <w:bottom w:val="single" w:sz="4" w:space="0" w:color="auto"/>
            </w:tcBorders>
            <w:shd w:val="clear" w:color="auto" w:fill="auto"/>
          </w:tcPr>
          <w:p w14:paraId="561045DF" w14:textId="77777777" w:rsidR="006072DE" w:rsidRPr="00B13BF9" w:rsidRDefault="006072DE" w:rsidP="0047548B">
            <w:pPr>
              <w:pStyle w:val="Default"/>
              <w:rPr>
                <w:rFonts w:asciiTheme="minorHAnsi" w:hAnsiTheme="minorHAnsi" w:cstheme="minorHAnsi"/>
                <w:color w:val="000000" w:themeColor="text1"/>
                <w:sz w:val="22"/>
                <w:szCs w:val="22"/>
                <w:lang w:val="mk-MK"/>
              </w:rPr>
            </w:pPr>
            <w:r>
              <w:rPr>
                <w:sz w:val="22"/>
              </w:rPr>
              <w:t>bilimlerden</w:t>
            </w:r>
            <w:r>
              <w:rPr>
                <w:spacing w:val="-5"/>
                <w:sz w:val="22"/>
              </w:rPr>
              <w:t xml:space="preserve"> </w:t>
            </w:r>
            <w:r>
              <w:rPr>
                <w:sz w:val="22"/>
              </w:rPr>
              <w:t>gelen</w:t>
            </w:r>
            <w:r>
              <w:rPr>
                <w:spacing w:val="-5"/>
                <w:sz w:val="22"/>
              </w:rPr>
              <w:t xml:space="preserve"> </w:t>
            </w:r>
            <w:r>
              <w:rPr>
                <w:sz w:val="22"/>
              </w:rPr>
              <w:t>bilgileri</w:t>
            </w:r>
            <w:r>
              <w:rPr>
                <w:spacing w:val="-2"/>
                <w:sz w:val="22"/>
              </w:rPr>
              <w:t xml:space="preserve"> </w:t>
            </w:r>
            <w:r>
              <w:rPr>
                <w:sz w:val="22"/>
              </w:rPr>
              <w:t>teknik</w:t>
            </w:r>
            <w:r>
              <w:rPr>
                <w:spacing w:val="-7"/>
                <w:sz w:val="22"/>
              </w:rPr>
              <w:t xml:space="preserve"> </w:t>
            </w:r>
            <w:r>
              <w:rPr>
                <w:sz w:val="22"/>
              </w:rPr>
              <w:t>ve</w:t>
            </w:r>
            <w:r>
              <w:rPr>
                <w:spacing w:val="-6"/>
                <w:sz w:val="22"/>
              </w:rPr>
              <w:t xml:space="preserve"> </w:t>
            </w:r>
            <w:r>
              <w:rPr>
                <w:sz w:val="22"/>
              </w:rPr>
              <w:t>teknolojideki</w:t>
            </w:r>
            <w:r>
              <w:rPr>
                <w:spacing w:val="-5"/>
                <w:sz w:val="22"/>
              </w:rPr>
              <w:t xml:space="preserve"> </w:t>
            </w:r>
            <w:r>
              <w:rPr>
                <w:sz w:val="22"/>
              </w:rPr>
              <w:t>uygulamalarıyla</w:t>
            </w:r>
            <w:r>
              <w:rPr>
                <w:spacing w:val="-6"/>
                <w:sz w:val="22"/>
              </w:rPr>
              <w:t xml:space="preserve"> </w:t>
            </w:r>
            <w:r>
              <w:rPr>
                <w:sz w:val="22"/>
              </w:rPr>
              <w:t>ve</w:t>
            </w:r>
            <w:r>
              <w:rPr>
                <w:spacing w:val="-4"/>
                <w:sz w:val="22"/>
              </w:rPr>
              <w:t xml:space="preserve"> </w:t>
            </w:r>
            <w:r>
              <w:rPr>
                <w:sz w:val="22"/>
              </w:rPr>
              <w:t>günlük</w:t>
            </w:r>
            <w:r>
              <w:rPr>
                <w:spacing w:val="-7"/>
                <w:sz w:val="22"/>
              </w:rPr>
              <w:t xml:space="preserve"> </w:t>
            </w:r>
            <w:r>
              <w:rPr>
                <w:sz w:val="22"/>
              </w:rPr>
              <w:t>yaşamla</w:t>
            </w:r>
            <w:r>
              <w:rPr>
                <w:spacing w:val="-4"/>
                <w:sz w:val="22"/>
              </w:rPr>
              <w:t xml:space="preserve"> </w:t>
            </w:r>
            <w:r>
              <w:rPr>
                <w:sz w:val="22"/>
              </w:rPr>
              <w:t>ilişkilendirir.</w:t>
            </w:r>
          </w:p>
        </w:tc>
      </w:tr>
      <w:tr w:rsidR="006072DE" w14:paraId="08E74298"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6A5557A8" w14:textId="77777777" w:rsidR="006072DE" w:rsidRPr="003B543E" w:rsidRDefault="006072DE" w:rsidP="0047548B">
            <w:pPr>
              <w:pStyle w:val="Default"/>
              <w:ind w:left="34"/>
              <w:rPr>
                <w:rFonts w:asciiTheme="minorHAnsi" w:hAnsiTheme="minorHAnsi" w:cstheme="minorHAnsi"/>
                <w:b/>
                <w:bCs/>
                <w:color w:val="000000" w:themeColor="text1"/>
                <w:sz w:val="22"/>
                <w:szCs w:val="22"/>
                <w:lang w:val="mk-MK"/>
              </w:rPr>
            </w:pP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6710C1CA" w14:textId="77777777" w:rsidR="006072DE" w:rsidRPr="003B543E" w:rsidRDefault="006072DE" w:rsidP="0047548B">
            <w:pPr>
              <w:pStyle w:val="Default"/>
              <w:rPr>
                <w:b/>
                <w:bCs/>
                <w:sz w:val="22"/>
              </w:rPr>
            </w:pPr>
            <w:r w:rsidRPr="003B543E">
              <w:rPr>
                <w:b/>
                <w:bCs/>
                <w:sz w:val="22"/>
              </w:rPr>
              <w:t>Öğrenci şunları anlar ve kabul eder:</w:t>
            </w:r>
          </w:p>
        </w:tc>
      </w:tr>
      <w:tr w:rsidR="006072DE" w14:paraId="110F91F4"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AF27D63"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IV-B.1</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33C11356" w14:textId="77777777" w:rsidR="006072DE" w:rsidRPr="003B543E" w:rsidRDefault="006072DE" w:rsidP="0047548B">
            <w:pPr>
              <w:pStyle w:val="Default"/>
              <w:rPr>
                <w:sz w:val="22"/>
              </w:rPr>
            </w:pPr>
            <w:r>
              <w:rPr>
                <w:sz w:val="22"/>
              </w:rPr>
              <w:t>dijital okuryazarlık günlük yaşam için gereklidir - öğrenmeyi, yaşamı ve çalışmayı kolaylaştırır, iletişimin, yaratıcılığın ve</w:t>
            </w:r>
            <w:r w:rsidRPr="003B543E">
              <w:rPr>
                <w:sz w:val="22"/>
              </w:rPr>
              <w:t xml:space="preserve"> </w:t>
            </w:r>
            <w:r>
              <w:rPr>
                <w:sz w:val="22"/>
              </w:rPr>
              <w:t>yeniliğin</w:t>
            </w:r>
            <w:r w:rsidRPr="003B543E">
              <w:rPr>
                <w:sz w:val="22"/>
              </w:rPr>
              <w:t xml:space="preserve"> </w:t>
            </w:r>
            <w:r>
              <w:rPr>
                <w:sz w:val="22"/>
              </w:rPr>
              <w:t>genişlemesine katkıda</w:t>
            </w:r>
            <w:r w:rsidRPr="003B543E">
              <w:rPr>
                <w:sz w:val="22"/>
              </w:rPr>
              <w:t xml:space="preserve"> </w:t>
            </w:r>
            <w:r>
              <w:rPr>
                <w:sz w:val="22"/>
              </w:rPr>
              <w:t>bulunur,</w:t>
            </w:r>
            <w:r w:rsidRPr="003B543E">
              <w:rPr>
                <w:sz w:val="22"/>
              </w:rPr>
              <w:t xml:space="preserve"> </w:t>
            </w:r>
            <w:r>
              <w:rPr>
                <w:sz w:val="22"/>
              </w:rPr>
              <w:t>eğlence</w:t>
            </w:r>
            <w:r w:rsidRPr="003B543E">
              <w:rPr>
                <w:sz w:val="22"/>
              </w:rPr>
              <w:t xml:space="preserve"> </w:t>
            </w:r>
            <w:r>
              <w:rPr>
                <w:sz w:val="22"/>
              </w:rPr>
              <w:t>için çeşitli</w:t>
            </w:r>
            <w:r w:rsidRPr="003B543E">
              <w:rPr>
                <w:sz w:val="22"/>
              </w:rPr>
              <w:t xml:space="preserve"> </w:t>
            </w:r>
            <w:r>
              <w:rPr>
                <w:sz w:val="22"/>
              </w:rPr>
              <w:t>fırsatlar</w:t>
            </w:r>
            <w:r w:rsidRPr="003B543E">
              <w:rPr>
                <w:sz w:val="22"/>
              </w:rPr>
              <w:t xml:space="preserve"> </w:t>
            </w:r>
            <w:r>
              <w:rPr>
                <w:sz w:val="22"/>
              </w:rPr>
              <w:t>sunar,</w:t>
            </w:r>
          </w:p>
        </w:tc>
      </w:tr>
      <w:tr w:rsidR="006072DE" w14:paraId="7ED706F0"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1D5EEA9A"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IV-B.2</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5D5AC8D2" w14:textId="77777777" w:rsidR="006072DE" w:rsidRPr="003B543E" w:rsidRDefault="006072DE" w:rsidP="0047548B">
            <w:pPr>
              <w:pStyle w:val="Default"/>
              <w:rPr>
                <w:sz w:val="22"/>
              </w:rPr>
            </w:pPr>
            <w:r>
              <w:rPr>
                <w:sz w:val="22"/>
              </w:rPr>
              <w:t>Bilgi</w:t>
            </w:r>
            <w:r w:rsidRPr="003B543E">
              <w:rPr>
                <w:sz w:val="22"/>
              </w:rPr>
              <w:t xml:space="preserve"> </w:t>
            </w:r>
            <w:r>
              <w:rPr>
                <w:sz w:val="22"/>
              </w:rPr>
              <w:t>ve</w:t>
            </w:r>
            <w:r w:rsidRPr="003B543E">
              <w:rPr>
                <w:sz w:val="22"/>
              </w:rPr>
              <w:t xml:space="preserve"> </w:t>
            </w:r>
            <w:r>
              <w:rPr>
                <w:sz w:val="22"/>
              </w:rPr>
              <w:t>iletişim</w:t>
            </w:r>
            <w:r w:rsidRPr="003B543E">
              <w:rPr>
                <w:sz w:val="22"/>
              </w:rPr>
              <w:t xml:space="preserve"> </w:t>
            </w:r>
            <w:r>
              <w:rPr>
                <w:sz w:val="22"/>
              </w:rPr>
              <w:t>teknolojilerinin</w:t>
            </w:r>
            <w:r w:rsidRPr="003B543E">
              <w:rPr>
                <w:sz w:val="22"/>
              </w:rPr>
              <w:t xml:space="preserve"> </w:t>
            </w:r>
            <w:r>
              <w:rPr>
                <w:sz w:val="22"/>
              </w:rPr>
              <w:t>sorumsuz</w:t>
            </w:r>
            <w:r w:rsidRPr="003B543E">
              <w:rPr>
                <w:sz w:val="22"/>
              </w:rPr>
              <w:t xml:space="preserve"> </w:t>
            </w:r>
            <w:r>
              <w:rPr>
                <w:sz w:val="22"/>
              </w:rPr>
              <w:t>ve</w:t>
            </w:r>
            <w:r w:rsidRPr="003B543E">
              <w:rPr>
                <w:sz w:val="22"/>
              </w:rPr>
              <w:t xml:space="preserve"> </w:t>
            </w:r>
            <w:r>
              <w:rPr>
                <w:sz w:val="22"/>
              </w:rPr>
              <w:t>uygunsuz</w:t>
            </w:r>
            <w:r w:rsidRPr="003B543E">
              <w:rPr>
                <w:sz w:val="22"/>
              </w:rPr>
              <w:t xml:space="preserve"> </w:t>
            </w:r>
            <w:r>
              <w:rPr>
                <w:sz w:val="22"/>
              </w:rPr>
              <w:t>kullanımının</w:t>
            </w:r>
            <w:r w:rsidRPr="003B543E">
              <w:rPr>
                <w:sz w:val="22"/>
              </w:rPr>
              <w:t xml:space="preserve"> </w:t>
            </w:r>
            <w:r>
              <w:rPr>
                <w:sz w:val="22"/>
              </w:rPr>
              <w:t>sınırlamaları</w:t>
            </w:r>
            <w:r w:rsidRPr="003B543E">
              <w:rPr>
                <w:sz w:val="22"/>
              </w:rPr>
              <w:t xml:space="preserve"> </w:t>
            </w:r>
            <w:r>
              <w:rPr>
                <w:sz w:val="22"/>
              </w:rPr>
              <w:t>vardır</w:t>
            </w:r>
            <w:r w:rsidRPr="003B543E">
              <w:rPr>
                <w:sz w:val="22"/>
              </w:rPr>
              <w:t xml:space="preserve"> </w:t>
            </w:r>
            <w:r>
              <w:rPr>
                <w:sz w:val="22"/>
              </w:rPr>
              <w:t>ve</w:t>
            </w:r>
            <w:r w:rsidRPr="003B543E">
              <w:rPr>
                <w:sz w:val="22"/>
              </w:rPr>
              <w:t xml:space="preserve"> </w:t>
            </w:r>
            <w:r>
              <w:rPr>
                <w:sz w:val="22"/>
              </w:rPr>
              <w:t>birey</w:t>
            </w:r>
            <w:r w:rsidRPr="003B543E">
              <w:rPr>
                <w:sz w:val="22"/>
              </w:rPr>
              <w:t xml:space="preserve"> </w:t>
            </w:r>
            <w:r>
              <w:rPr>
                <w:sz w:val="22"/>
              </w:rPr>
              <w:t>veya</w:t>
            </w:r>
            <w:r w:rsidRPr="003B543E">
              <w:rPr>
                <w:sz w:val="22"/>
              </w:rPr>
              <w:t xml:space="preserve"> </w:t>
            </w:r>
            <w:r>
              <w:rPr>
                <w:sz w:val="22"/>
              </w:rPr>
              <w:t>toplum</w:t>
            </w:r>
            <w:r w:rsidRPr="003B543E">
              <w:rPr>
                <w:sz w:val="22"/>
              </w:rPr>
              <w:t xml:space="preserve"> </w:t>
            </w:r>
            <w:r>
              <w:rPr>
                <w:sz w:val="22"/>
              </w:rPr>
              <w:t>için</w:t>
            </w:r>
            <w:r w:rsidRPr="003B543E">
              <w:rPr>
                <w:sz w:val="22"/>
              </w:rPr>
              <w:t xml:space="preserve"> </w:t>
            </w:r>
            <w:r>
              <w:rPr>
                <w:sz w:val="22"/>
              </w:rPr>
              <w:t>riskler</w:t>
            </w:r>
            <w:r w:rsidRPr="003B543E">
              <w:rPr>
                <w:sz w:val="22"/>
              </w:rPr>
              <w:t xml:space="preserve"> </w:t>
            </w:r>
            <w:r>
              <w:rPr>
                <w:sz w:val="22"/>
              </w:rPr>
              <w:t>taşıyabilir,</w:t>
            </w:r>
          </w:p>
        </w:tc>
      </w:tr>
      <w:tr w:rsidR="006072DE" w14:paraId="2CF958CA"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1A321F8C"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V-B.3</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0FF1092A" w14:textId="77777777" w:rsidR="006072DE" w:rsidRPr="003B543E" w:rsidRDefault="006072DE" w:rsidP="0047548B">
            <w:pPr>
              <w:pStyle w:val="Default"/>
              <w:rPr>
                <w:sz w:val="22"/>
              </w:rPr>
            </w:pPr>
            <w:r>
              <w:rPr>
                <w:sz w:val="22"/>
              </w:rPr>
              <w:t>kişinin</w:t>
            </w:r>
            <w:r w:rsidRPr="003B543E">
              <w:rPr>
                <w:sz w:val="22"/>
              </w:rPr>
              <w:t xml:space="preserve"> </w:t>
            </w:r>
            <w:r>
              <w:rPr>
                <w:sz w:val="22"/>
              </w:rPr>
              <w:t>kendi</w:t>
            </w:r>
            <w:r w:rsidRPr="003B543E">
              <w:rPr>
                <w:sz w:val="22"/>
              </w:rPr>
              <w:t xml:space="preserve"> </w:t>
            </w:r>
            <w:r>
              <w:rPr>
                <w:sz w:val="22"/>
              </w:rPr>
              <w:t>başarıları</w:t>
            </w:r>
            <w:r w:rsidRPr="003B543E">
              <w:rPr>
                <w:sz w:val="22"/>
              </w:rPr>
              <w:t xml:space="preserve"> </w:t>
            </w:r>
            <w:r>
              <w:rPr>
                <w:sz w:val="22"/>
              </w:rPr>
              <w:t>ve</w:t>
            </w:r>
            <w:r w:rsidRPr="003B543E">
              <w:rPr>
                <w:sz w:val="22"/>
              </w:rPr>
              <w:t xml:space="preserve"> </w:t>
            </w:r>
            <w:r>
              <w:rPr>
                <w:sz w:val="22"/>
              </w:rPr>
              <w:t>esenliği</w:t>
            </w:r>
            <w:r w:rsidRPr="003B543E">
              <w:rPr>
                <w:sz w:val="22"/>
              </w:rPr>
              <w:t xml:space="preserve"> </w:t>
            </w:r>
            <w:r>
              <w:rPr>
                <w:sz w:val="22"/>
              </w:rPr>
              <w:t>büyük</w:t>
            </w:r>
            <w:r w:rsidRPr="003B543E">
              <w:rPr>
                <w:sz w:val="22"/>
              </w:rPr>
              <w:t xml:space="preserve"> </w:t>
            </w:r>
            <w:r>
              <w:rPr>
                <w:sz w:val="22"/>
              </w:rPr>
              <w:t>ölçüde</w:t>
            </w:r>
            <w:r w:rsidRPr="003B543E">
              <w:rPr>
                <w:sz w:val="22"/>
              </w:rPr>
              <w:t xml:space="preserve"> </w:t>
            </w:r>
            <w:r>
              <w:rPr>
                <w:sz w:val="22"/>
              </w:rPr>
              <w:t>yaptığı işe</w:t>
            </w:r>
            <w:r w:rsidRPr="003B543E">
              <w:rPr>
                <w:sz w:val="22"/>
              </w:rPr>
              <w:t xml:space="preserve"> </w:t>
            </w:r>
            <w:r>
              <w:rPr>
                <w:sz w:val="22"/>
              </w:rPr>
              <w:t>ve</w:t>
            </w:r>
            <w:r w:rsidRPr="003B543E">
              <w:rPr>
                <w:sz w:val="22"/>
              </w:rPr>
              <w:t xml:space="preserve"> </w:t>
            </w:r>
            <w:r>
              <w:rPr>
                <w:sz w:val="22"/>
              </w:rPr>
              <w:t>elde</w:t>
            </w:r>
            <w:r w:rsidRPr="003B543E">
              <w:rPr>
                <w:sz w:val="22"/>
              </w:rPr>
              <w:t xml:space="preserve"> </w:t>
            </w:r>
            <w:r>
              <w:rPr>
                <w:sz w:val="22"/>
              </w:rPr>
              <w:t>ettiği</w:t>
            </w:r>
            <w:r w:rsidRPr="003B543E">
              <w:rPr>
                <w:sz w:val="22"/>
              </w:rPr>
              <w:t xml:space="preserve"> </w:t>
            </w:r>
            <w:r>
              <w:rPr>
                <w:sz w:val="22"/>
              </w:rPr>
              <w:t>sonuçlara</w:t>
            </w:r>
            <w:r w:rsidRPr="003B543E">
              <w:rPr>
                <w:sz w:val="22"/>
              </w:rPr>
              <w:t xml:space="preserve"> </w:t>
            </w:r>
            <w:r>
              <w:rPr>
                <w:sz w:val="22"/>
              </w:rPr>
              <w:t>bağlıdır,</w:t>
            </w:r>
          </w:p>
        </w:tc>
      </w:tr>
      <w:tr w:rsidR="006072DE" w14:paraId="36AE7766"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74D010A0"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V-B.4</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6D1AC2C2" w14:textId="77777777" w:rsidR="006072DE" w:rsidRPr="003B543E" w:rsidRDefault="006072DE" w:rsidP="0047548B">
            <w:pPr>
              <w:pStyle w:val="Default"/>
              <w:rPr>
                <w:sz w:val="22"/>
              </w:rPr>
            </w:pPr>
            <w:r>
              <w:rPr>
                <w:sz w:val="22"/>
              </w:rPr>
              <w:t>yaptığı</w:t>
            </w:r>
            <w:r w:rsidRPr="003B543E">
              <w:rPr>
                <w:sz w:val="22"/>
              </w:rPr>
              <w:t xml:space="preserve"> </w:t>
            </w:r>
            <w:r>
              <w:rPr>
                <w:sz w:val="22"/>
              </w:rPr>
              <w:t>her</w:t>
            </w:r>
            <w:r w:rsidRPr="003B543E">
              <w:rPr>
                <w:sz w:val="22"/>
              </w:rPr>
              <w:t xml:space="preserve"> </w:t>
            </w:r>
            <w:r>
              <w:rPr>
                <w:sz w:val="22"/>
              </w:rPr>
              <w:t>eylemin</w:t>
            </w:r>
            <w:r w:rsidRPr="003B543E">
              <w:rPr>
                <w:sz w:val="22"/>
              </w:rPr>
              <w:t xml:space="preserve"> </w:t>
            </w:r>
            <w:r>
              <w:rPr>
                <w:sz w:val="22"/>
              </w:rPr>
              <w:t>kendisi</w:t>
            </w:r>
            <w:r w:rsidRPr="003B543E">
              <w:rPr>
                <w:sz w:val="22"/>
              </w:rPr>
              <w:t xml:space="preserve"> </w:t>
            </w:r>
            <w:r>
              <w:rPr>
                <w:sz w:val="22"/>
              </w:rPr>
              <w:t>ve/veya</w:t>
            </w:r>
            <w:r w:rsidRPr="003B543E">
              <w:rPr>
                <w:sz w:val="22"/>
              </w:rPr>
              <w:t xml:space="preserve"> </w:t>
            </w:r>
            <w:r>
              <w:rPr>
                <w:sz w:val="22"/>
              </w:rPr>
              <w:t>çevresi</w:t>
            </w:r>
            <w:r w:rsidRPr="003B543E">
              <w:rPr>
                <w:sz w:val="22"/>
              </w:rPr>
              <w:t xml:space="preserve"> </w:t>
            </w:r>
            <w:r>
              <w:rPr>
                <w:sz w:val="22"/>
              </w:rPr>
              <w:t>için</w:t>
            </w:r>
            <w:r w:rsidRPr="003B543E">
              <w:rPr>
                <w:sz w:val="22"/>
              </w:rPr>
              <w:t xml:space="preserve"> </w:t>
            </w:r>
            <w:r>
              <w:rPr>
                <w:sz w:val="22"/>
              </w:rPr>
              <w:t>sonuçları</w:t>
            </w:r>
            <w:r w:rsidRPr="003B543E">
              <w:rPr>
                <w:sz w:val="22"/>
              </w:rPr>
              <w:t xml:space="preserve"> </w:t>
            </w:r>
            <w:r>
              <w:rPr>
                <w:sz w:val="22"/>
              </w:rPr>
              <w:t>vardır,</w:t>
            </w:r>
          </w:p>
        </w:tc>
      </w:tr>
      <w:tr w:rsidR="006072DE" w14:paraId="26855B4E"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5E2765AF"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V-B.7</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2874DE6A" w14:textId="77777777" w:rsidR="006072DE" w:rsidRPr="003B543E" w:rsidRDefault="006072DE" w:rsidP="0047548B">
            <w:pPr>
              <w:pStyle w:val="Default"/>
              <w:rPr>
                <w:sz w:val="22"/>
              </w:rPr>
            </w:pPr>
            <w:r>
              <w:rPr>
                <w:sz w:val="22"/>
              </w:rPr>
              <w:t>inisiyatif, azim ve sorumluluk, görevlerin uygulanması, hedeflere ulaşmak ve günlük durumlarda zorlukların üstesinden</w:t>
            </w:r>
            <w:r w:rsidRPr="003B543E">
              <w:rPr>
                <w:sz w:val="22"/>
              </w:rPr>
              <w:t xml:space="preserve"> </w:t>
            </w:r>
            <w:r>
              <w:rPr>
                <w:sz w:val="22"/>
              </w:rPr>
              <w:t>gelmek</w:t>
            </w:r>
            <w:r w:rsidRPr="003B543E">
              <w:rPr>
                <w:sz w:val="22"/>
              </w:rPr>
              <w:t xml:space="preserve"> </w:t>
            </w:r>
            <w:r>
              <w:rPr>
                <w:sz w:val="22"/>
              </w:rPr>
              <w:t>için önemlidir,</w:t>
            </w:r>
          </w:p>
        </w:tc>
      </w:tr>
      <w:tr w:rsidR="006072DE" w14:paraId="50F33C47"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650C8E29"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V-B.8</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2DB69808" w14:textId="77777777" w:rsidR="006072DE" w:rsidRPr="003B543E" w:rsidRDefault="006072DE" w:rsidP="0047548B">
            <w:pPr>
              <w:pStyle w:val="Default"/>
              <w:rPr>
                <w:sz w:val="22"/>
              </w:rPr>
            </w:pPr>
            <w:r>
              <w:rPr>
                <w:sz w:val="22"/>
              </w:rPr>
              <w:t>başkalarıyla etkileşim iki yönlüdür - tıpkı başkalarının kendi ilgi ve ihtiyaçlarından memnun olmalarını talep etme hakkı</w:t>
            </w:r>
            <w:r w:rsidRPr="003B543E">
              <w:rPr>
                <w:sz w:val="22"/>
              </w:rPr>
              <w:t xml:space="preserve"> </w:t>
            </w:r>
            <w:r>
              <w:rPr>
                <w:sz w:val="22"/>
              </w:rPr>
              <w:t>olduğu</w:t>
            </w:r>
            <w:r w:rsidRPr="003B543E">
              <w:rPr>
                <w:sz w:val="22"/>
              </w:rPr>
              <w:t xml:space="preserve"> </w:t>
            </w:r>
            <w:r>
              <w:rPr>
                <w:sz w:val="22"/>
              </w:rPr>
              <w:t>gibi, başkalarına</w:t>
            </w:r>
            <w:r w:rsidRPr="003B543E">
              <w:rPr>
                <w:sz w:val="22"/>
              </w:rPr>
              <w:t xml:space="preserve"> </w:t>
            </w:r>
            <w:r>
              <w:rPr>
                <w:sz w:val="22"/>
              </w:rPr>
              <w:t>da</w:t>
            </w:r>
            <w:r w:rsidRPr="003B543E">
              <w:rPr>
                <w:sz w:val="22"/>
              </w:rPr>
              <w:t xml:space="preserve"> </w:t>
            </w:r>
            <w:r>
              <w:rPr>
                <w:sz w:val="22"/>
              </w:rPr>
              <w:t>kendi</w:t>
            </w:r>
            <w:r w:rsidRPr="003B543E">
              <w:rPr>
                <w:sz w:val="22"/>
              </w:rPr>
              <w:t xml:space="preserve"> </w:t>
            </w:r>
            <w:r>
              <w:rPr>
                <w:sz w:val="22"/>
              </w:rPr>
              <w:t>ilgi</w:t>
            </w:r>
            <w:r w:rsidRPr="003B543E">
              <w:rPr>
                <w:sz w:val="22"/>
              </w:rPr>
              <w:t xml:space="preserve"> </w:t>
            </w:r>
            <w:r>
              <w:rPr>
                <w:sz w:val="22"/>
              </w:rPr>
              <w:t>ve</w:t>
            </w:r>
            <w:r w:rsidRPr="003B543E">
              <w:rPr>
                <w:sz w:val="22"/>
              </w:rPr>
              <w:t xml:space="preserve"> </w:t>
            </w:r>
            <w:r>
              <w:rPr>
                <w:sz w:val="22"/>
              </w:rPr>
              <w:t>ihtiyaçlarını</w:t>
            </w:r>
            <w:r w:rsidRPr="003B543E">
              <w:rPr>
                <w:sz w:val="22"/>
              </w:rPr>
              <w:t xml:space="preserve"> </w:t>
            </w:r>
            <w:r>
              <w:rPr>
                <w:sz w:val="22"/>
              </w:rPr>
              <w:t>karşılamaları</w:t>
            </w:r>
            <w:r w:rsidRPr="003B543E">
              <w:rPr>
                <w:sz w:val="22"/>
              </w:rPr>
              <w:t xml:space="preserve"> </w:t>
            </w:r>
            <w:r>
              <w:rPr>
                <w:sz w:val="22"/>
              </w:rPr>
              <w:t>için</w:t>
            </w:r>
            <w:r w:rsidRPr="003B543E">
              <w:rPr>
                <w:sz w:val="22"/>
              </w:rPr>
              <w:t xml:space="preserve"> </w:t>
            </w:r>
            <w:r>
              <w:rPr>
                <w:sz w:val="22"/>
              </w:rPr>
              <w:t>imkan verme</w:t>
            </w:r>
            <w:r w:rsidRPr="003B543E">
              <w:rPr>
                <w:sz w:val="22"/>
              </w:rPr>
              <w:t xml:space="preserve"> </w:t>
            </w:r>
            <w:r>
              <w:rPr>
                <w:sz w:val="22"/>
              </w:rPr>
              <w:t>sorumluluğuna</w:t>
            </w:r>
            <w:r w:rsidRPr="003B543E">
              <w:rPr>
                <w:sz w:val="22"/>
              </w:rPr>
              <w:t xml:space="preserve"> </w:t>
            </w:r>
            <w:r>
              <w:rPr>
                <w:sz w:val="22"/>
              </w:rPr>
              <w:t>sahiptir,</w:t>
            </w:r>
          </w:p>
        </w:tc>
      </w:tr>
      <w:tr w:rsidR="006072DE" w14:paraId="2160646C" w14:textId="77777777" w:rsidTr="0047548B">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1E5C53AD" w14:textId="77777777" w:rsidR="006072DE" w:rsidRPr="003B543E" w:rsidRDefault="006072DE" w:rsidP="0047548B">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V-B.9</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5702CC31" w14:textId="77777777" w:rsidR="006072DE" w:rsidRPr="003B543E" w:rsidRDefault="006072DE" w:rsidP="0047548B">
            <w:pPr>
              <w:pStyle w:val="Default"/>
              <w:rPr>
                <w:sz w:val="22"/>
              </w:rPr>
            </w:pPr>
            <w:r>
              <w:rPr>
                <w:sz w:val="22"/>
              </w:rPr>
              <w:t>geri</w:t>
            </w:r>
            <w:r w:rsidRPr="003B543E">
              <w:rPr>
                <w:sz w:val="22"/>
              </w:rPr>
              <w:t xml:space="preserve"> </w:t>
            </w:r>
            <w:r>
              <w:rPr>
                <w:sz w:val="22"/>
              </w:rPr>
              <w:t>bildirim</w:t>
            </w:r>
            <w:r w:rsidRPr="003B543E">
              <w:rPr>
                <w:sz w:val="22"/>
              </w:rPr>
              <w:t xml:space="preserve"> </w:t>
            </w:r>
            <w:r>
              <w:rPr>
                <w:sz w:val="22"/>
              </w:rPr>
              <w:t>arar</w:t>
            </w:r>
            <w:r w:rsidRPr="003B543E">
              <w:rPr>
                <w:sz w:val="22"/>
              </w:rPr>
              <w:t xml:space="preserve"> </w:t>
            </w:r>
            <w:r>
              <w:rPr>
                <w:sz w:val="22"/>
              </w:rPr>
              <w:t>ve</w:t>
            </w:r>
            <w:r w:rsidRPr="003B543E">
              <w:rPr>
                <w:sz w:val="22"/>
              </w:rPr>
              <w:t xml:space="preserve"> </w:t>
            </w:r>
            <w:r>
              <w:rPr>
                <w:sz w:val="22"/>
              </w:rPr>
              <w:t>yapıcı eleştiriyi</w:t>
            </w:r>
            <w:r w:rsidRPr="003B543E">
              <w:rPr>
                <w:sz w:val="22"/>
              </w:rPr>
              <w:t xml:space="preserve"> </w:t>
            </w:r>
            <w:r>
              <w:rPr>
                <w:sz w:val="22"/>
              </w:rPr>
              <w:t>kabul</w:t>
            </w:r>
            <w:r w:rsidRPr="003B543E">
              <w:rPr>
                <w:sz w:val="22"/>
              </w:rPr>
              <w:t xml:space="preserve"> </w:t>
            </w:r>
            <w:r>
              <w:rPr>
                <w:sz w:val="22"/>
              </w:rPr>
              <w:t>eder,</w:t>
            </w:r>
            <w:r w:rsidRPr="003B543E">
              <w:rPr>
                <w:sz w:val="22"/>
              </w:rPr>
              <w:t xml:space="preserve"> </w:t>
            </w:r>
            <w:r>
              <w:rPr>
                <w:sz w:val="22"/>
              </w:rPr>
              <w:t>bireysel</w:t>
            </w:r>
            <w:r w:rsidRPr="003B543E">
              <w:rPr>
                <w:sz w:val="22"/>
              </w:rPr>
              <w:t xml:space="preserve"> </w:t>
            </w:r>
            <w:r>
              <w:rPr>
                <w:sz w:val="22"/>
              </w:rPr>
              <w:t>ve</w:t>
            </w:r>
            <w:r w:rsidRPr="003B543E">
              <w:rPr>
                <w:sz w:val="22"/>
              </w:rPr>
              <w:t xml:space="preserve"> </w:t>
            </w:r>
            <w:r>
              <w:rPr>
                <w:sz w:val="22"/>
              </w:rPr>
              <w:t>sosyal</w:t>
            </w:r>
            <w:r w:rsidRPr="003B543E">
              <w:rPr>
                <w:sz w:val="22"/>
              </w:rPr>
              <w:t xml:space="preserve"> </w:t>
            </w:r>
            <w:r>
              <w:rPr>
                <w:sz w:val="22"/>
              </w:rPr>
              <w:t>düzeyde</w:t>
            </w:r>
            <w:r w:rsidRPr="003B543E">
              <w:rPr>
                <w:sz w:val="22"/>
              </w:rPr>
              <w:t xml:space="preserve"> </w:t>
            </w:r>
            <w:r>
              <w:rPr>
                <w:sz w:val="22"/>
              </w:rPr>
              <w:t>kişisel</w:t>
            </w:r>
            <w:r w:rsidRPr="003B543E">
              <w:rPr>
                <w:sz w:val="22"/>
              </w:rPr>
              <w:t xml:space="preserve"> </w:t>
            </w:r>
            <w:r>
              <w:rPr>
                <w:sz w:val="22"/>
              </w:rPr>
              <w:t>ilerlemeye</w:t>
            </w:r>
            <w:r w:rsidRPr="003B543E">
              <w:rPr>
                <w:sz w:val="22"/>
              </w:rPr>
              <w:t xml:space="preserve"> </w:t>
            </w:r>
            <w:r>
              <w:rPr>
                <w:sz w:val="22"/>
              </w:rPr>
              <w:t>yol</w:t>
            </w:r>
            <w:r w:rsidRPr="003B543E">
              <w:rPr>
                <w:sz w:val="22"/>
              </w:rPr>
              <w:t xml:space="preserve"> </w:t>
            </w:r>
            <w:r>
              <w:rPr>
                <w:sz w:val="22"/>
              </w:rPr>
              <w:t>açar.</w:t>
            </w:r>
          </w:p>
        </w:tc>
      </w:tr>
    </w:tbl>
    <w:p w14:paraId="2B023E7B" w14:textId="5CF257DB" w:rsidR="006072DE" w:rsidRPr="003B543E" w:rsidRDefault="00DA5AC3" w:rsidP="006072DE">
      <w:pPr>
        <w:jc w:val="both"/>
        <w:rPr>
          <w:rFonts w:cstheme="minorHAnsi"/>
          <w:b/>
          <w:bCs/>
          <w:sz w:val="36"/>
          <w:szCs w:val="36"/>
        </w:rPr>
      </w:pPr>
      <w:r>
        <w:rPr>
          <w:rFonts w:ascii="Arial Narrow" w:hAnsi="Arial Narrow" w:cstheme="minorHAnsi"/>
          <w:b/>
          <w:bCs/>
          <w:color w:val="FFFFFF" w:themeColor="background1"/>
          <w:sz w:val="28"/>
          <w:szCs w:val="28"/>
          <w:lang w:val="mk-MK"/>
        </w:rPr>
        <w:br w:type="page"/>
      </w:r>
    </w:p>
    <w:p w14:paraId="1023C04A" w14:textId="77777777" w:rsidR="006072DE" w:rsidRPr="003B543E" w:rsidRDefault="006072DE" w:rsidP="006072DE">
      <w:pPr>
        <w:pBdr>
          <w:top w:val="single" w:sz="4" w:space="1" w:color="auto"/>
          <w:left w:val="single" w:sz="4" w:space="4" w:color="auto"/>
          <w:bottom w:val="single" w:sz="4" w:space="1" w:color="auto"/>
          <w:right w:val="single" w:sz="4" w:space="4" w:color="auto"/>
        </w:pBdr>
        <w:shd w:val="clear" w:color="auto" w:fill="44546A" w:themeFill="text2"/>
        <w:rPr>
          <w:rFonts w:ascii="Arial Narrow" w:hAnsi="Arial Narrow" w:cstheme="minorHAnsi"/>
          <w:b/>
          <w:bCs/>
          <w:color w:val="FFFFFF" w:themeColor="background1"/>
          <w:spacing w:val="-4"/>
          <w:sz w:val="36"/>
          <w:szCs w:val="36"/>
        </w:rPr>
      </w:pPr>
      <w:bookmarkStart w:id="0" w:name="_Hlk68435906"/>
      <w:r w:rsidRPr="003B543E">
        <w:rPr>
          <w:b/>
          <w:bCs/>
          <w:color w:val="FFFFFF"/>
          <w:sz w:val="36"/>
          <w:szCs w:val="36"/>
          <w:shd w:val="clear" w:color="auto" w:fill="2D5294"/>
        </w:rPr>
        <w:lastRenderedPageBreak/>
        <w:t>ÖĞRENME</w:t>
      </w:r>
      <w:r w:rsidRPr="003B543E">
        <w:rPr>
          <w:b/>
          <w:bCs/>
          <w:color w:val="FFFFFF"/>
          <w:spacing w:val="-5"/>
          <w:sz w:val="36"/>
          <w:szCs w:val="36"/>
          <w:shd w:val="clear" w:color="auto" w:fill="2D5294"/>
        </w:rPr>
        <w:t xml:space="preserve"> </w:t>
      </w:r>
      <w:r w:rsidRPr="003B543E">
        <w:rPr>
          <w:b/>
          <w:bCs/>
          <w:color w:val="FFFFFF"/>
          <w:sz w:val="36"/>
          <w:szCs w:val="36"/>
          <w:shd w:val="clear" w:color="auto" w:fill="2D5294"/>
        </w:rPr>
        <w:t>KAZANIMLARI</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815"/>
      </w:tblGrid>
      <w:tr w:rsidR="006072DE" w:rsidRPr="00B13BF9" w14:paraId="2E076DB1" w14:textId="77777777" w:rsidTr="0047548B">
        <w:trPr>
          <w:trHeight w:val="548"/>
        </w:trPr>
        <w:tc>
          <w:tcPr>
            <w:tcW w:w="14063" w:type="dxa"/>
            <w:gridSpan w:val="2"/>
            <w:shd w:val="clear" w:color="auto" w:fill="D5DCE4" w:themeFill="text2" w:themeFillTint="33"/>
          </w:tcPr>
          <w:bookmarkEnd w:id="0"/>
          <w:p w14:paraId="469494EC" w14:textId="77777777" w:rsidR="006072DE" w:rsidRDefault="006072DE" w:rsidP="0047548B">
            <w:pPr>
              <w:pStyle w:val="TableParagraph"/>
              <w:spacing w:before="6"/>
              <w:ind w:left="432"/>
              <w:rPr>
                <w:b/>
                <w:i/>
              </w:rPr>
            </w:pPr>
            <w:r>
              <w:t>Konu</w:t>
            </w:r>
            <w:r>
              <w:rPr>
                <w:spacing w:val="-4"/>
              </w:rPr>
              <w:t xml:space="preserve"> </w:t>
            </w:r>
            <w:r>
              <w:t>:</w:t>
            </w:r>
            <w:r>
              <w:rPr>
                <w:spacing w:val="2"/>
              </w:rPr>
              <w:t xml:space="preserve"> </w:t>
            </w:r>
            <w:r>
              <w:rPr>
                <w:b/>
                <w:i/>
              </w:rPr>
              <w:t>SAYILAR</w:t>
            </w:r>
          </w:p>
          <w:p w14:paraId="4D220ADC" w14:textId="77777777" w:rsidR="006072DE" w:rsidRPr="00B13BF9" w:rsidRDefault="006072DE" w:rsidP="0047548B">
            <w:pPr>
              <w:pStyle w:val="ListParagraph"/>
              <w:spacing w:after="0"/>
              <w:ind w:left="321"/>
              <w:rPr>
                <w:rFonts w:asciiTheme="minorHAnsi" w:hAnsiTheme="minorHAnsi" w:cstheme="minorHAnsi"/>
                <w:b/>
                <w:color w:val="FF0000"/>
                <w:lang w:val="mk-MK"/>
              </w:rPr>
            </w:pPr>
            <w:r>
              <w:t>Toplam</w:t>
            </w:r>
            <w:r>
              <w:rPr>
                <w:spacing w:val="-2"/>
              </w:rPr>
              <w:t xml:space="preserve"> </w:t>
            </w:r>
            <w:r>
              <w:t>ders</w:t>
            </w:r>
            <w:r>
              <w:rPr>
                <w:spacing w:val="-1"/>
              </w:rPr>
              <w:t xml:space="preserve"> </w:t>
            </w:r>
            <w:r>
              <w:t>sayısı:</w:t>
            </w:r>
            <w:r>
              <w:rPr>
                <w:spacing w:val="-3"/>
              </w:rPr>
              <w:t xml:space="preserve"> </w:t>
            </w:r>
            <w:r>
              <w:rPr>
                <w:b/>
              </w:rPr>
              <w:t>40</w:t>
            </w:r>
          </w:p>
        </w:tc>
      </w:tr>
      <w:tr w:rsidR="006072DE" w:rsidRPr="00B13BF9" w14:paraId="50CD6470" w14:textId="77777777" w:rsidTr="0047548B">
        <w:tc>
          <w:tcPr>
            <w:tcW w:w="14063" w:type="dxa"/>
            <w:gridSpan w:val="2"/>
            <w:shd w:val="clear" w:color="auto" w:fill="auto"/>
          </w:tcPr>
          <w:p w14:paraId="142E33D6" w14:textId="77777777" w:rsidR="006644D1" w:rsidRDefault="006644D1" w:rsidP="0047548B">
            <w:pPr>
              <w:pStyle w:val="TableParagraph"/>
              <w:spacing w:before="7"/>
              <w:rPr>
                <w:b/>
              </w:rPr>
            </w:pPr>
          </w:p>
          <w:p w14:paraId="20D16E87" w14:textId="77777777" w:rsidR="006644D1" w:rsidRDefault="006644D1" w:rsidP="0047548B">
            <w:pPr>
              <w:pStyle w:val="TableParagraph"/>
              <w:spacing w:before="7"/>
              <w:rPr>
                <w:b/>
              </w:rPr>
            </w:pPr>
          </w:p>
          <w:p w14:paraId="4E91EE2B" w14:textId="77777777" w:rsidR="006644D1" w:rsidRDefault="006644D1" w:rsidP="0047548B">
            <w:pPr>
              <w:pStyle w:val="TableParagraph"/>
              <w:spacing w:before="7"/>
              <w:rPr>
                <w:b/>
              </w:rPr>
            </w:pPr>
          </w:p>
          <w:p w14:paraId="6E07FBFC" w14:textId="1D89E7E5" w:rsidR="006072DE" w:rsidRDefault="006072DE" w:rsidP="0047548B">
            <w:pPr>
              <w:pStyle w:val="TableParagraph"/>
              <w:spacing w:before="7"/>
              <w:rPr>
                <w:b/>
              </w:rPr>
            </w:pPr>
            <w:r>
              <w:rPr>
                <w:b/>
              </w:rPr>
              <w:t>Beklenen</w:t>
            </w:r>
            <w:r>
              <w:rPr>
                <w:b/>
                <w:spacing w:val="-1"/>
              </w:rPr>
              <w:t xml:space="preserve"> </w:t>
            </w:r>
            <w:r>
              <w:rPr>
                <w:b/>
              </w:rPr>
              <w:t>sonuçlar</w:t>
            </w:r>
          </w:p>
          <w:p w14:paraId="435AE6D6" w14:textId="77777777" w:rsidR="006072DE" w:rsidRDefault="006072DE" w:rsidP="0047548B">
            <w:pPr>
              <w:pStyle w:val="TableParagraph"/>
              <w:spacing w:before="11"/>
            </w:pPr>
            <w:r>
              <w:t>Öğrenci</w:t>
            </w:r>
            <w:r>
              <w:rPr>
                <w:spacing w:val="-7"/>
              </w:rPr>
              <w:t xml:space="preserve"> </w:t>
            </w:r>
            <w:r>
              <w:t>şunları</w:t>
            </w:r>
            <w:r>
              <w:rPr>
                <w:spacing w:val="-3"/>
              </w:rPr>
              <w:t xml:space="preserve"> </w:t>
            </w:r>
            <w:r>
              <w:t>yapabilecek:</w:t>
            </w:r>
          </w:p>
          <w:p w14:paraId="61F5E714" w14:textId="77777777" w:rsidR="006072DE" w:rsidRPr="006072DE" w:rsidRDefault="006072DE" w:rsidP="006072DE">
            <w:pPr>
              <w:spacing w:after="60"/>
              <w:ind w:left="348" w:hanging="180"/>
              <w:jc w:val="both"/>
              <w:rPr>
                <w:rFonts w:eastAsia="Arial" w:cstheme="minorHAnsi"/>
              </w:rPr>
            </w:pPr>
            <w:r w:rsidRPr="006072DE">
              <w:rPr>
                <w:rFonts w:eastAsia="Arial" w:cstheme="minorHAnsi"/>
              </w:rPr>
              <w:t>1. 100'e kadar sayıları sayar, okur ve yazar;</w:t>
            </w:r>
          </w:p>
          <w:p w14:paraId="31AED7E3" w14:textId="77777777" w:rsidR="006072DE" w:rsidRPr="006072DE" w:rsidRDefault="006072DE" w:rsidP="006072DE">
            <w:pPr>
              <w:spacing w:after="60"/>
              <w:ind w:left="348" w:hanging="180"/>
              <w:jc w:val="both"/>
              <w:rPr>
                <w:rFonts w:eastAsia="Arial" w:cstheme="minorHAnsi"/>
              </w:rPr>
            </w:pPr>
            <w:r w:rsidRPr="006072DE">
              <w:rPr>
                <w:rFonts w:eastAsia="Arial" w:cstheme="minorHAnsi"/>
              </w:rPr>
              <w:t>2. iki basamaklı sayı çiftlerini karşılaştırın ve sayılardaki basamakların basamak değerini belirleyin;</w:t>
            </w:r>
          </w:p>
          <w:p w14:paraId="1B9CEF57" w14:textId="77777777" w:rsidR="006072DE" w:rsidRPr="006072DE" w:rsidRDefault="006072DE" w:rsidP="006072DE">
            <w:pPr>
              <w:spacing w:after="60"/>
              <w:ind w:left="348" w:hanging="180"/>
              <w:jc w:val="both"/>
              <w:rPr>
                <w:rFonts w:eastAsia="Arial" w:cstheme="minorHAnsi"/>
              </w:rPr>
            </w:pPr>
            <w:r w:rsidRPr="006072DE">
              <w:rPr>
                <w:rFonts w:eastAsia="Arial" w:cstheme="minorHAnsi"/>
              </w:rPr>
              <w:t>3. En az onda birine kadar olan sıra sayılarını tanır ve kullanır;</w:t>
            </w:r>
          </w:p>
          <w:p w14:paraId="49D022A1" w14:textId="6E96A835" w:rsidR="006072DE" w:rsidRPr="00F71ED3" w:rsidRDefault="006072DE" w:rsidP="006072DE">
            <w:pPr>
              <w:spacing w:after="60"/>
              <w:ind w:left="348" w:hanging="180"/>
              <w:jc w:val="both"/>
              <w:rPr>
                <w:rFonts w:eastAsia="Arial" w:cstheme="minorHAnsi"/>
              </w:rPr>
            </w:pPr>
            <w:r w:rsidRPr="006072DE">
              <w:rPr>
                <w:rFonts w:eastAsia="Arial" w:cstheme="minorHAnsi"/>
              </w:rPr>
              <w:t>4. 100'e kadar olan çift ve tek sayıları gruplar.</w:t>
            </w:r>
          </w:p>
        </w:tc>
      </w:tr>
      <w:tr w:rsidR="006072DE" w:rsidRPr="00B13BF9" w14:paraId="0A64DCD7" w14:textId="77777777" w:rsidTr="0047548B">
        <w:tc>
          <w:tcPr>
            <w:tcW w:w="4248" w:type="dxa"/>
            <w:tcBorders>
              <w:bottom w:val="dashed" w:sz="4" w:space="0" w:color="auto"/>
            </w:tcBorders>
            <w:shd w:val="clear" w:color="auto" w:fill="auto"/>
          </w:tcPr>
          <w:p w14:paraId="7292F061" w14:textId="77777777" w:rsidR="006072DE" w:rsidRPr="00B13BF9" w:rsidRDefault="006072DE" w:rsidP="0047548B">
            <w:pPr>
              <w:spacing w:after="60" w:line="240" w:lineRule="auto"/>
              <w:rPr>
                <w:rFonts w:eastAsia="Calibri" w:cstheme="minorHAnsi"/>
                <w:b/>
              </w:rPr>
            </w:pPr>
            <w:r>
              <w:rPr>
                <w:b/>
              </w:rPr>
              <w:t>Temalar</w:t>
            </w:r>
            <w:r>
              <w:rPr>
                <w:b/>
                <w:spacing w:val="-3"/>
              </w:rPr>
              <w:t xml:space="preserve"> </w:t>
            </w:r>
            <w:r>
              <w:rPr>
                <w:b/>
              </w:rPr>
              <w:t>(ve</w:t>
            </w:r>
            <w:r>
              <w:rPr>
                <w:b/>
                <w:spacing w:val="-3"/>
              </w:rPr>
              <w:t xml:space="preserve"> </w:t>
            </w:r>
            <w:r>
              <w:rPr>
                <w:b/>
              </w:rPr>
              <w:t>kavramlar):</w:t>
            </w:r>
          </w:p>
        </w:tc>
        <w:tc>
          <w:tcPr>
            <w:tcW w:w="9815" w:type="dxa"/>
            <w:tcBorders>
              <w:bottom w:val="dashed" w:sz="4" w:space="0" w:color="auto"/>
            </w:tcBorders>
            <w:shd w:val="clear" w:color="auto" w:fill="auto"/>
          </w:tcPr>
          <w:p w14:paraId="0A1CB553" w14:textId="77777777" w:rsidR="006072DE" w:rsidRPr="00B13BF9" w:rsidRDefault="006072DE" w:rsidP="0047548B">
            <w:pPr>
              <w:spacing w:after="0" w:line="240" w:lineRule="auto"/>
              <w:rPr>
                <w:rFonts w:eastAsia="Calibri" w:cstheme="minorHAnsi"/>
                <w:b/>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6072DE" w:rsidRPr="00B13BF9" w14:paraId="5A5C50E6" w14:textId="77777777" w:rsidTr="0047548B">
        <w:tc>
          <w:tcPr>
            <w:tcW w:w="4248" w:type="dxa"/>
            <w:tcBorders>
              <w:top w:val="dashed" w:sz="4" w:space="0" w:color="auto"/>
              <w:left w:val="single" w:sz="4" w:space="0" w:color="auto"/>
              <w:bottom w:val="dashed" w:sz="4" w:space="0" w:color="auto"/>
              <w:right w:val="single" w:sz="4" w:space="0" w:color="auto"/>
            </w:tcBorders>
          </w:tcPr>
          <w:p w14:paraId="5A78D39C" w14:textId="788A91AE" w:rsidR="006072DE" w:rsidRPr="005A6290" w:rsidRDefault="006072DE" w:rsidP="00C22D78">
            <w:pPr>
              <w:pStyle w:val="ListParagraph"/>
              <w:numPr>
                <w:ilvl w:val="0"/>
                <w:numId w:val="17"/>
              </w:numPr>
              <w:spacing w:after="60"/>
              <w:ind w:right="113"/>
              <w:rPr>
                <w:rFonts w:asciiTheme="minorHAnsi" w:hAnsiTheme="minorHAnsi" w:cstheme="minorHAnsi"/>
              </w:rPr>
            </w:pPr>
            <w:r w:rsidRPr="005A6290">
              <w:rPr>
                <w:rFonts w:asciiTheme="minorHAnsi" w:hAnsiTheme="minorHAnsi" w:cstheme="minorHAnsi"/>
              </w:rPr>
              <w:t xml:space="preserve"> 1</w:t>
            </w:r>
            <w:r>
              <w:rPr>
                <w:rFonts w:asciiTheme="minorHAnsi" w:hAnsiTheme="minorHAnsi" w:cstheme="minorHAnsi"/>
              </w:rPr>
              <w:t>00</w:t>
            </w:r>
            <w:r w:rsidRPr="005A6290">
              <w:rPr>
                <w:rFonts w:asciiTheme="minorHAnsi" w:hAnsiTheme="minorHAnsi" w:cstheme="minorHAnsi"/>
              </w:rPr>
              <w:t>'</w:t>
            </w:r>
            <w:r>
              <w:rPr>
                <w:rFonts w:asciiTheme="minorHAnsi" w:hAnsiTheme="minorHAnsi" w:cstheme="minorHAnsi"/>
              </w:rPr>
              <w:t>e</w:t>
            </w:r>
            <w:r w:rsidRPr="005A6290">
              <w:rPr>
                <w:rFonts w:asciiTheme="minorHAnsi" w:hAnsiTheme="minorHAnsi" w:cstheme="minorHAnsi"/>
              </w:rPr>
              <w:t xml:space="preserve"> kadar sayılar</w:t>
            </w:r>
          </w:p>
          <w:p w14:paraId="685AE7A7" w14:textId="77777777" w:rsidR="006072DE" w:rsidRPr="009C2259" w:rsidRDefault="006072DE" w:rsidP="0047548B">
            <w:pPr>
              <w:spacing w:after="60"/>
              <w:ind w:left="540" w:right="113"/>
              <w:rPr>
                <w:rFonts w:cstheme="minorHAnsi"/>
              </w:rPr>
            </w:pPr>
            <w:r w:rsidRPr="005A6290">
              <w:rPr>
                <w:rFonts w:cstheme="minorHAnsi"/>
              </w:rPr>
              <w:t>(sayı ve miktar)</w:t>
            </w:r>
          </w:p>
        </w:tc>
        <w:tc>
          <w:tcPr>
            <w:tcW w:w="9815" w:type="dxa"/>
            <w:tcBorders>
              <w:top w:val="dashed" w:sz="4" w:space="0" w:color="auto"/>
              <w:left w:val="single" w:sz="4" w:space="0" w:color="auto"/>
              <w:bottom w:val="dashed" w:sz="4" w:space="0" w:color="auto"/>
              <w:right w:val="single" w:sz="4" w:space="0" w:color="auto"/>
            </w:tcBorders>
          </w:tcPr>
          <w:p w14:paraId="1E624147" w14:textId="77777777" w:rsidR="00EC2FE8" w:rsidRPr="00EC2FE8" w:rsidRDefault="00EC2FE8" w:rsidP="00EC2FE8">
            <w:pPr>
              <w:tabs>
                <w:tab w:val="left" w:pos="379"/>
              </w:tabs>
              <w:spacing w:after="60" w:line="240" w:lineRule="auto"/>
              <w:rPr>
                <w:rFonts w:cstheme="minorHAnsi"/>
              </w:rPr>
            </w:pPr>
            <w:r w:rsidRPr="00EC2FE8">
              <w:rPr>
                <w:rFonts w:cstheme="minorHAnsi"/>
              </w:rPr>
              <w:t>• 1'den 100'e kadar ileri geri sayın.</w:t>
            </w:r>
          </w:p>
          <w:p w14:paraId="3A6EFACA" w14:textId="77777777" w:rsidR="00EC2FE8" w:rsidRPr="00EC2FE8" w:rsidRDefault="00EC2FE8" w:rsidP="00EC2FE8">
            <w:pPr>
              <w:tabs>
                <w:tab w:val="left" w:pos="379"/>
              </w:tabs>
              <w:spacing w:after="60" w:line="240" w:lineRule="auto"/>
              <w:rPr>
                <w:rFonts w:cstheme="minorHAnsi"/>
              </w:rPr>
            </w:pPr>
            <w:r w:rsidRPr="00EC2FE8">
              <w:rPr>
                <w:rFonts w:cstheme="minorHAnsi"/>
              </w:rPr>
              <w:t>• 100'e kadar iki, dört, beş ve on büyük nesne grubunu sayın.</w:t>
            </w:r>
          </w:p>
          <w:p w14:paraId="4E97E17D" w14:textId="77777777" w:rsidR="00EC2FE8" w:rsidRPr="00EC2FE8" w:rsidRDefault="00EC2FE8" w:rsidP="00EC2FE8">
            <w:pPr>
              <w:tabs>
                <w:tab w:val="left" w:pos="379"/>
              </w:tabs>
              <w:spacing w:after="60" w:line="240" w:lineRule="auto"/>
              <w:rPr>
                <w:rFonts w:cstheme="minorHAnsi"/>
              </w:rPr>
            </w:pPr>
            <w:r w:rsidRPr="00EC2FE8">
              <w:rPr>
                <w:rFonts w:cstheme="minorHAnsi"/>
              </w:rPr>
              <w:t>• 100'e kadar olan vaka sayısı hakkında makul bir tahminde bulunur.</w:t>
            </w:r>
          </w:p>
          <w:p w14:paraId="33B2448A" w14:textId="77777777" w:rsidR="00EC2FE8" w:rsidRPr="00EC2FE8" w:rsidRDefault="00EC2FE8" w:rsidP="00EC2FE8">
            <w:pPr>
              <w:tabs>
                <w:tab w:val="left" w:pos="379"/>
              </w:tabs>
              <w:spacing w:after="60" w:line="240" w:lineRule="auto"/>
              <w:rPr>
                <w:rFonts w:cstheme="minorHAnsi"/>
              </w:rPr>
            </w:pPr>
            <w:r w:rsidRPr="00EC2FE8">
              <w:rPr>
                <w:rFonts w:cstheme="minorHAnsi"/>
              </w:rPr>
              <w:t>• Tam onlukların gösterildiği iki basamaklı sayı sayısını ayarlar.</w:t>
            </w:r>
          </w:p>
          <w:p w14:paraId="755BB5DA" w14:textId="58FC2A96" w:rsidR="006072DE" w:rsidRPr="00EC2FE8" w:rsidRDefault="00EC2FE8" w:rsidP="00EC2FE8">
            <w:pPr>
              <w:tabs>
                <w:tab w:val="left" w:pos="379"/>
              </w:tabs>
              <w:spacing w:after="60" w:line="240" w:lineRule="auto"/>
              <w:rPr>
                <w:rFonts w:cstheme="minorHAnsi"/>
              </w:rPr>
            </w:pPr>
            <w:r w:rsidRPr="00EC2FE8">
              <w:rPr>
                <w:rFonts w:cstheme="minorHAnsi"/>
              </w:rPr>
              <w:t>• 100'e kadar sayıları okur ve yazar.</w:t>
            </w:r>
          </w:p>
        </w:tc>
      </w:tr>
      <w:tr w:rsidR="00EC2FE8" w:rsidRPr="00EC2FE8" w14:paraId="3B088676" w14:textId="77777777" w:rsidTr="00EC2FE8">
        <w:tc>
          <w:tcPr>
            <w:tcW w:w="4248" w:type="dxa"/>
            <w:tcBorders>
              <w:top w:val="dashed" w:sz="4" w:space="0" w:color="auto"/>
              <w:left w:val="single" w:sz="4" w:space="0" w:color="auto"/>
              <w:bottom w:val="dashed" w:sz="4" w:space="0" w:color="auto"/>
              <w:right w:val="single" w:sz="4" w:space="0" w:color="auto"/>
            </w:tcBorders>
          </w:tcPr>
          <w:p w14:paraId="033777B7" w14:textId="77777777" w:rsidR="00EC2FE8" w:rsidRPr="00EC2FE8" w:rsidRDefault="00EC2FE8" w:rsidP="00EC2FE8">
            <w:pPr>
              <w:pStyle w:val="ListParagraph"/>
              <w:ind w:left="540" w:right="113" w:hanging="360"/>
              <w:rPr>
                <w:rFonts w:asciiTheme="minorHAnsi" w:hAnsiTheme="minorHAnsi" w:cstheme="minorHAnsi"/>
              </w:rPr>
            </w:pPr>
            <w:r w:rsidRPr="00EC2FE8">
              <w:rPr>
                <w:rFonts w:asciiTheme="minorHAnsi" w:hAnsiTheme="minorHAnsi" w:cstheme="minorHAnsi"/>
              </w:rPr>
              <w:t>•       (sayı, miktar, rakam)</w:t>
            </w:r>
          </w:p>
        </w:tc>
        <w:tc>
          <w:tcPr>
            <w:tcW w:w="9815" w:type="dxa"/>
            <w:tcBorders>
              <w:top w:val="dashed" w:sz="4" w:space="0" w:color="auto"/>
              <w:left w:val="single" w:sz="4" w:space="0" w:color="auto"/>
              <w:bottom w:val="dashed" w:sz="4" w:space="0" w:color="auto"/>
              <w:right w:val="single" w:sz="4" w:space="0" w:color="auto"/>
            </w:tcBorders>
          </w:tcPr>
          <w:p w14:paraId="01F86932" w14:textId="77777777" w:rsidR="00EC2FE8" w:rsidRPr="00EC2FE8" w:rsidRDefault="00EC2FE8" w:rsidP="00EC2FE8">
            <w:pPr>
              <w:tabs>
                <w:tab w:val="left" w:pos="379"/>
              </w:tabs>
              <w:spacing w:after="60" w:line="240" w:lineRule="auto"/>
              <w:rPr>
                <w:rFonts w:cstheme="minorHAnsi"/>
              </w:rPr>
            </w:pPr>
            <w:r w:rsidRPr="00EC2FE8">
              <w:rPr>
                <w:rFonts w:cstheme="minorHAnsi"/>
              </w:rPr>
              <w:t>• Rakamları, bir birimin birim değeriyle ve iki basamaklı belirli bir sayı üzerinde on ile adlandırır.</w:t>
            </w:r>
          </w:p>
          <w:p w14:paraId="31E8621B" w14:textId="77777777" w:rsidR="00EC2FE8" w:rsidRPr="00EC2FE8" w:rsidRDefault="00EC2FE8" w:rsidP="00EC2FE8">
            <w:pPr>
              <w:tabs>
                <w:tab w:val="left" w:pos="379"/>
              </w:tabs>
              <w:spacing w:after="60" w:line="240" w:lineRule="auto"/>
              <w:rPr>
                <w:rFonts w:cstheme="minorHAnsi"/>
              </w:rPr>
            </w:pPr>
            <w:r w:rsidRPr="00EC2FE8">
              <w:rPr>
                <w:rFonts w:cstheme="minorHAnsi"/>
              </w:rPr>
              <w:t>• İki basamaklı sayıları en yakın tam onluğa yuvarlar.</w:t>
            </w:r>
          </w:p>
        </w:tc>
      </w:tr>
      <w:tr w:rsidR="00EC2FE8" w:rsidRPr="00D50030" w14:paraId="0161459C" w14:textId="77777777" w:rsidTr="00EC2FE8">
        <w:tc>
          <w:tcPr>
            <w:tcW w:w="4248" w:type="dxa"/>
            <w:tcBorders>
              <w:top w:val="dashed" w:sz="4" w:space="0" w:color="auto"/>
              <w:left w:val="single" w:sz="4" w:space="0" w:color="auto"/>
              <w:bottom w:val="dashed" w:sz="4" w:space="0" w:color="auto"/>
              <w:right w:val="single" w:sz="4" w:space="0" w:color="auto"/>
            </w:tcBorders>
          </w:tcPr>
          <w:p w14:paraId="511B3B34" w14:textId="77777777" w:rsidR="00EC2FE8" w:rsidRPr="00EC2FE8" w:rsidRDefault="00EC2FE8" w:rsidP="00C22D78">
            <w:pPr>
              <w:pStyle w:val="ListParagraph"/>
              <w:numPr>
                <w:ilvl w:val="0"/>
                <w:numId w:val="14"/>
              </w:numPr>
              <w:spacing w:after="60" w:line="240" w:lineRule="auto"/>
              <w:ind w:left="343"/>
              <w:rPr>
                <w:rFonts w:asciiTheme="minorHAnsi" w:hAnsiTheme="minorHAnsi" w:cstheme="minorHAnsi"/>
              </w:rPr>
            </w:pPr>
            <w:r w:rsidRPr="00EC2FE8">
              <w:rPr>
                <w:rFonts w:asciiTheme="minorHAnsi" w:hAnsiTheme="minorHAnsi" w:cstheme="minorHAnsi"/>
              </w:rPr>
              <w:t>Rakamların yerel değeri</w:t>
            </w:r>
          </w:p>
        </w:tc>
        <w:tc>
          <w:tcPr>
            <w:tcW w:w="9815" w:type="dxa"/>
            <w:tcBorders>
              <w:top w:val="dashed" w:sz="4" w:space="0" w:color="auto"/>
              <w:left w:val="single" w:sz="4" w:space="0" w:color="auto"/>
              <w:bottom w:val="dashed" w:sz="4" w:space="0" w:color="auto"/>
              <w:right w:val="single" w:sz="4" w:space="0" w:color="auto"/>
            </w:tcBorders>
          </w:tcPr>
          <w:p w14:paraId="1CBB07AB" w14:textId="77777777" w:rsidR="00EC2FE8" w:rsidRPr="00EC2FE8" w:rsidRDefault="00EC2FE8" w:rsidP="00C22D78">
            <w:pPr>
              <w:pStyle w:val="ListParagraph"/>
              <w:numPr>
                <w:ilvl w:val="0"/>
                <w:numId w:val="10"/>
              </w:numPr>
              <w:spacing w:after="60" w:line="240" w:lineRule="auto"/>
              <w:rPr>
                <w:rFonts w:asciiTheme="minorHAnsi" w:eastAsiaTheme="minorHAnsi" w:hAnsiTheme="minorHAnsi" w:cstheme="minorHAnsi"/>
                <w:lang w:val="en-US"/>
              </w:rPr>
            </w:pPr>
            <w:r w:rsidRPr="00EC2FE8">
              <w:rPr>
                <w:rFonts w:asciiTheme="minorHAnsi" w:eastAsiaTheme="minorHAnsi" w:hAnsiTheme="minorHAnsi" w:cstheme="minorHAnsi"/>
                <w:lang w:val="en-US"/>
              </w:rPr>
              <w:t xml:space="preserve"> İki basamaklı iki sayıyı karşılaştırmak için daha büyük veya daha küçük terimleri kullanır ve aralarındaki sayıyı söyler.</w:t>
            </w:r>
          </w:p>
          <w:p w14:paraId="4E21F36D" w14:textId="77777777" w:rsidR="00EC2FE8" w:rsidRPr="00EC2FE8" w:rsidRDefault="00EC2FE8" w:rsidP="00C22D78">
            <w:pPr>
              <w:pStyle w:val="ListParagraph"/>
              <w:numPr>
                <w:ilvl w:val="0"/>
                <w:numId w:val="10"/>
              </w:numPr>
              <w:spacing w:after="60" w:line="240" w:lineRule="auto"/>
              <w:rPr>
                <w:rFonts w:asciiTheme="minorHAnsi" w:eastAsiaTheme="minorHAnsi" w:hAnsiTheme="minorHAnsi" w:cstheme="minorHAnsi"/>
                <w:lang w:val="en-US"/>
              </w:rPr>
            </w:pPr>
            <w:r w:rsidRPr="00EC2FE8">
              <w:rPr>
                <w:rFonts w:asciiTheme="minorHAnsi" w:eastAsiaTheme="minorHAnsi" w:hAnsiTheme="minorHAnsi" w:cstheme="minorHAnsi"/>
                <w:lang w:val="en-US"/>
              </w:rPr>
              <w:t xml:space="preserve"> İki basamaklı sayı çiftlerini karşılaştırırken&gt; ve &lt;işaretlerini neden yazdığını açıklar.</w:t>
            </w:r>
          </w:p>
          <w:p w14:paraId="0784814E" w14:textId="77777777" w:rsidR="00EC2FE8" w:rsidRPr="00EC2FE8" w:rsidRDefault="00EC2FE8" w:rsidP="00EC2FE8">
            <w:pPr>
              <w:tabs>
                <w:tab w:val="left" w:pos="379"/>
              </w:tabs>
              <w:rPr>
                <w:rFonts w:cstheme="minorHAnsi"/>
              </w:rPr>
            </w:pPr>
            <w:r w:rsidRPr="00EC2FE8">
              <w:rPr>
                <w:rFonts w:cstheme="minorHAnsi"/>
              </w:rPr>
              <w:t xml:space="preserve"> Boyutu 100'e kadar olan sayıları sıralar.</w:t>
            </w:r>
          </w:p>
        </w:tc>
      </w:tr>
      <w:tr w:rsidR="00EC2FE8" w:rsidRPr="00EC2FE8" w14:paraId="0DBCFC47" w14:textId="77777777" w:rsidTr="00EC2FE8">
        <w:tc>
          <w:tcPr>
            <w:tcW w:w="4248" w:type="dxa"/>
            <w:tcBorders>
              <w:top w:val="dashed" w:sz="4" w:space="0" w:color="auto"/>
              <w:left w:val="single" w:sz="4" w:space="0" w:color="auto"/>
              <w:bottom w:val="dashed" w:sz="4" w:space="0" w:color="auto"/>
              <w:right w:val="single" w:sz="4" w:space="0" w:color="auto"/>
            </w:tcBorders>
          </w:tcPr>
          <w:p w14:paraId="0BB834F6" w14:textId="77777777" w:rsidR="00EC2FE8" w:rsidRPr="00EC2FE8" w:rsidRDefault="00EC2FE8" w:rsidP="00EC2FE8">
            <w:pPr>
              <w:pStyle w:val="ListParagraph"/>
              <w:spacing w:after="60"/>
              <w:ind w:left="540" w:right="113" w:hanging="360"/>
              <w:rPr>
                <w:rFonts w:asciiTheme="minorHAnsi" w:hAnsiTheme="minorHAnsi" w:cstheme="minorHAnsi"/>
              </w:rPr>
            </w:pPr>
            <w:r w:rsidRPr="00EC2FE8">
              <w:rPr>
                <w:rFonts w:asciiTheme="minorHAnsi" w:hAnsiTheme="minorHAnsi" w:cstheme="minorHAnsi"/>
              </w:rPr>
              <w:t>• (birimler, onluklar, yerel değer)</w:t>
            </w:r>
          </w:p>
        </w:tc>
        <w:tc>
          <w:tcPr>
            <w:tcW w:w="9815" w:type="dxa"/>
            <w:tcBorders>
              <w:top w:val="dashed" w:sz="4" w:space="0" w:color="auto"/>
              <w:left w:val="single" w:sz="4" w:space="0" w:color="auto"/>
              <w:bottom w:val="dashed" w:sz="4" w:space="0" w:color="auto"/>
              <w:right w:val="single" w:sz="4" w:space="0" w:color="auto"/>
            </w:tcBorders>
          </w:tcPr>
          <w:p w14:paraId="34D47931" w14:textId="77777777" w:rsidR="00EC2FE8" w:rsidRPr="00EC2FE8" w:rsidRDefault="00EC2FE8" w:rsidP="00EC2FE8">
            <w:pPr>
              <w:tabs>
                <w:tab w:val="left" w:pos="379"/>
              </w:tabs>
              <w:spacing w:after="60" w:line="240" w:lineRule="auto"/>
              <w:rPr>
                <w:rFonts w:cstheme="minorHAnsi"/>
              </w:rPr>
            </w:pPr>
            <w:r w:rsidRPr="00EC2FE8">
              <w:rPr>
                <w:rFonts w:cstheme="minorHAnsi"/>
              </w:rPr>
              <w:t>• Sıra sayılarını farklı bağlamlarda ifade eder.</w:t>
            </w:r>
          </w:p>
          <w:p w14:paraId="563A1824" w14:textId="77777777" w:rsidR="00EC2FE8" w:rsidRPr="00EC2FE8" w:rsidRDefault="00EC2FE8" w:rsidP="00EC2FE8">
            <w:pPr>
              <w:tabs>
                <w:tab w:val="left" w:pos="379"/>
              </w:tabs>
              <w:spacing w:after="60" w:line="240" w:lineRule="auto"/>
              <w:rPr>
                <w:rFonts w:cstheme="minorHAnsi"/>
              </w:rPr>
            </w:pPr>
            <w:r w:rsidRPr="00EC2FE8">
              <w:rPr>
                <w:rFonts w:cstheme="minorHAnsi"/>
              </w:rPr>
              <w:t>• En az ona kadar sıra sayıları yazar.</w:t>
            </w:r>
          </w:p>
        </w:tc>
      </w:tr>
      <w:tr w:rsidR="00EC2FE8" w:rsidRPr="00EC2FE8" w14:paraId="1C7BE1B2" w14:textId="77777777" w:rsidTr="00EC2FE8">
        <w:tc>
          <w:tcPr>
            <w:tcW w:w="4248" w:type="dxa"/>
            <w:tcBorders>
              <w:top w:val="dashed" w:sz="4" w:space="0" w:color="auto"/>
              <w:left w:val="single" w:sz="4" w:space="0" w:color="auto"/>
              <w:bottom w:val="dashed" w:sz="4" w:space="0" w:color="auto"/>
              <w:right w:val="single" w:sz="4" w:space="0" w:color="auto"/>
            </w:tcBorders>
          </w:tcPr>
          <w:p w14:paraId="2626EDD6" w14:textId="77777777" w:rsidR="00EC2FE8" w:rsidRPr="00EC2FE8" w:rsidRDefault="00EC2FE8" w:rsidP="00EC2FE8">
            <w:pPr>
              <w:pStyle w:val="ListParagraph"/>
              <w:spacing w:after="60"/>
              <w:ind w:left="540" w:right="113" w:hanging="360"/>
              <w:rPr>
                <w:rFonts w:asciiTheme="minorHAnsi" w:hAnsiTheme="minorHAnsi" w:cstheme="minorHAnsi"/>
              </w:rPr>
            </w:pPr>
            <w:r w:rsidRPr="00EC2FE8">
              <w:rPr>
                <w:rFonts w:asciiTheme="minorHAnsi" w:hAnsiTheme="minorHAnsi" w:cstheme="minorHAnsi"/>
              </w:rPr>
              <w:lastRenderedPageBreak/>
              <w:t>• İki basamaklı sayı çiftlerini karşılaştırma (büyüktür, küçüktür, işaretleri&gt; ve &lt;)</w:t>
            </w:r>
          </w:p>
        </w:tc>
        <w:tc>
          <w:tcPr>
            <w:tcW w:w="9815" w:type="dxa"/>
            <w:tcBorders>
              <w:top w:val="dashed" w:sz="4" w:space="0" w:color="auto"/>
              <w:left w:val="single" w:sz="4" w:space="0" w:color="auto"/>
              <w:bottom w:val="dashed" w:sz="4" w:space="0" w:color="auto"/>
              <w:right w:val="single" w:sz="4" w:space="0" w:color="auto"/>
            </w:tcBorders>
          </w:tcPr>
          <w:p w14:paraId="3E7EED81" w14:textId="77777777" w:rsidR="00EC2FE8" w:rsidRPr="00EC2FE8" w:rsidRDefault="00EC2FE8" w:rsidP="00EC2FE8">
            <w:pPr>
              <w:tabs>
                <w:tab w:val="left" w:pos="379"/>
              </w:tabs>
              <w:spacing w:after="60" w:line="240" w:lineRule="auto"/>
              <w:rPr>
                <w:rFonts w:cstheme="minorHAnsi"/>
              </w:rPr>
            </w:pPr>
            <w:r w:rsidRPr="00EC2FE8">
              <w:rPr>
                <w:rFonts w:cstheme="minorHAnsi"/>
              </w:rPr>
              <w:t>• 100'e kadar olan çift ve tek sayıları tanır.</w:t>
            </w:r>
          </w:p>
          <w:p w14:paraId="266A41A3" w14:textId="77777777" w:rsidR="00EC2FE8" w:rsidRPr="00EC2FE8" w:rsidRDefault="00EC2FE8" w:rsidP="00EC2FE8">
            <w:pPr>
              <w:tabs>
                <w:tab w:val="left" w:pos="379"/>
              </w:tabs>
              <w:spacing w:after="60" w:line="240" w:lineRule="auto"/>
              <w:rPr>
                <w:rFonts w:cstheme="minorHAnsi"/>
              </w:rPr>
            </w:pPr>
            <w:r w:rsidRPr="00EC2FE8">
              <w:rPr>
                <w:rFonts w:cstheme="minorHAnsi"/>
              </w:rPr>
              <w:t>• 100'e kadar çift ve tek sayıları ayırt eder.</w:t>
            </w:r>
          </w:p>
          <w:p w14:paraId="5564C089" w14:textId="77777777" w:rsidR="00EC2FE8" w:rsidRPr="00EC2FE8" w:rsidRDefault="00EC2FE8" w:rsidP="00C22D78">
            <w:pPr>
              <w:pStyle w:val="ListParagraph"/>
              <w:numPr>
                <w:ilvl w:val="0"/>
                <w:numId w:val="12"/>
              </w:numPr>
              <w:spacing w:after="60" w:line="240" w:lineRule="auto"/>
              <w:rPr>
                <w:rFonts w:asciiTheme="minorHAnsi" w:eastAsiaTheme="minorHAnsi" w:hAnsiTheme="minorHAnsi" w:cstheme="minorHAnsi"/>
                <w:lang w:val="en-US"/>
              </w:rPr>
            </w:pPr>
            <w:r w:rsidRPr="00EC2FE8">
              <w:rPr>
                <w:rFonts w:asciiTheme="minorHAnsi" w:eastAsiaTheme="minorHAnsi" w:hAnsiTheme="minorHAnsi" w:cstheme="minorHAnsi"/>
                <w:lang w:val="en-US"/>
              </w:rPr>
              <w:t>100'e kadar bir çift veya tek sayıdan ikiden büyük veya ikiden küçük bir sayıyı gösterir.</w:t>
            </w:r>
          </w:p>
          <w:p w14:paraId="153B3C10" w14:textId="77777777" w:rsidR="00EC2FE8" w:rsidRPr="00EC2FE8" w:rsidRDefault="00EC2FE8" w:rsidP="00EC2FE8">
            <w:pPr>
              <w:tabs>
                <w:tab w:val="left" w:pos="379"/>
              </w:tabs>
              <w:spacing w:after="60" w:line="240" w:lineRule="auto"/>
              <w:rPr>
                <w:rFonts w:cstheme="minorHAnsi"/>
              </w:rPr>
            </w:pPr>
            <w:r w:rsidRPr="00EC2FE8">
              <w:rPr>
                <w:rFonts w:cstheme="minorHAnsi"/>
              </w:rPr>
              <w:t>• Belirli bir sayıdan 100'e kadar ikiden büyük veya ikiden küçük sayılar dizisi oluşturur.</w:t>
            </w:r>
          </w:p>
        </w:tc>
      </w:tr>
    </w:tbl>
    <w:p w14:paraId="58A747CF" w14:textId="77777777" w:rsidR="006072DE" w:rsidRDefault="006072DE">
      <w:pPr>
        <w:rPr>
          <w:rFonts w:ascii="Arial Narrow" w:eastAsia="Calibri" w:hAnsi="Arial Narrow" w:cstheme="minorHAnsi"/>
          <w:b/>
          <w:bCs/>
          <w:color w:val="FFFFFF" w:themeColor="background1"/>
          <w:sz w:val="28"/>
          <w:szCs w:val="28"/>
          <w:lang w:val="mk-MK"/>
        </w:rPr>
      </w:pPr>
    </w:p>
    <w:p w14:paraId="36CF1DEE" w14:textId="1138A5BA" w:rsidR="00415907" w:rsidRPr="0047548B" w:rsidRDefault="0047548B" w:rsidP="00DB6ECC">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tr-TR"/>
        </w:rPr>
      </w:pPr>
      <w:r>
        <w:rPr>
          <w:rFonts w:ascii="Arial Narrow" w:hAnsi="Arial Narrow" w:cstheme="minorHAnsi"/>
          <w:b/>
          <w:bCs/>
          <w:color w:val="FFFFFF" w:themeColor="background1"/>
          <w:sz w:val="28"/>
          <w:szCs w:val="28"/>
          <w:lang w:val="tr-TR"/>
        </w:rPr>
        <w:t>ÖĞRENME KAZANIMLARI</w:t>
      </w:r>
    </w:p>
    <w:tbl>
      <w:tblPr>
        <w:tblW w:w="135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9090"/>
      </w:tblGrid>
      <w:tr w:rsidR="0058735F" w:rsidRPr="00D50030" w14:paraId="6F2B5F7F" w14:textId="77777777" w:rsidTr="001E12EB">
        <w:trPr>
          <w:trHeight w:val="548"/>
        </w:trPr>
        <w:tc>
          <w:tcPr>
            <w:tcW w:w="135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E54849" w14:textId="77777777" w:rsidR="00EC2FE8" w:rsidRDefault="00EC2FE8" w:rsidP="00EC2FE8">
            <w:pPr>
              <w:pStyle w:val="TableParagraph"/>
              <w:spacing w:before="6"/>
              <w:ind w:left="432"/>
              <w:rPr>
                <w:b/>
                <w:i/>
              </w:rPr>
            </w:pPr>
            <w:r>
              <w:t>Konu</w:t>
            </w:r>
            <w:r>
              <w:rPr>
                <w:spacing w:val="-4"/>
              </w:rPr>
              <w:t xml:space="preserve"> </w:t>
            </w:r>
            <w:r>
              <w:t>:</w:t>
            </w:r>
            <w:r>
              <w:rPr>
                <w:spacing w:val="2"/>
              </w:rPr>
              <w:t xml:space="preserve"> </w:t>
            </w:r>
            <w:r>
              <w:rPr>
                <w:b/>
                <w:i/>
              </w:rPr>
              <w:t>SAYILAR</w:t>
            </w:r>
          </w:p>
          <w:p w14:paraId="424BC0AC" w14:textId="2D6B4D90" w:rsidR="0058735F" w:rsidRPr="003D4E98" w:rsidRDefault="00EC2FE8" w:rsidP="00EC2FE8">
            <w:pPr>
              <w:spacing w:after="0"/>
              <w:rPr>
                <w:rFonts w:cstheme="minorHAnsi"/>
                <w:bCs/>
                <w:lang w:val="mk-MK"/>
              </w:rPr>
            </w:pPr>
            <w:r>
              <w:t>Toplam</w:t>
            </w:r>
            <w:r>
              <w:rPr>
                <w:spacing w:val="-2"/>
              </w:rPr>
              <w:t xml:space="preserve"> </w:t>
            </w:r>
            <w:r>
              <w:t>ders</w:t>
            </w:r>
            <w:r>
              <w:rPr>
                <w:spacing w:val="-1"/>
              </w:rPr>
              <w:t xml:space="preserve"> </w:t>
            </w:r>
            <w:r>
              <w:t>sayısı:</w:t>
            </w:r>
            <w:r>
              <w:rPr>
                <w:spacing w:val="-3"/>
              </w:rPr>
              <w:t xml:space="preserve"> </w:t>
            </w:r>
            <w:r>
              <w:rPr>
                <w:b/>
              </w:rPr>
              <w:t>45</w:t>
            </w:r>
          </w:p>
        </w:tc>
      </w:tr>
      <w:tr w:rsidR="0058735F" w:rsidRPr="00D50030" w14:paraId="65163D34" w14:textId="77777777" w:rsidTr="001E12EB">
        <w:trPr>
          <w:trHeight w:val="548"/>
        </w:trPr>
        <w:tc>
          <w:tcPr>
            <w:tcW w:w="135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42008" w14:textId="77777777" w:rsidR="00EC2FE8" w:rsidRDefault="00EC2FE8" w:rsidP="00EC2FE8">
            <w:pPr>
              <w:pStyle w:val="TableParagraph"/>
              <w:spacing w:before="7"/>
              <w:rPr>
                <w:b/>
              </w:rPr>
            </w:pPr>
            <w:r>
              <w:rPr>
                <w:b/>
              </w:rPr>
              <w:t>Beklenen</w:t>
            </w:r>
            <w:r>
              <w:rPr>
                <w:b/>
                <w:spacing w:val="-1"/>
              </w:rPr>
              <w:t xml:space="preserve"> </w:t>
            </w:r>
            <w:r>
              <w:rPr>
                <w:b/>
              </w:rPr>
              <w:t>sonuçlar</w:t>
            </w:r>
          </w:p>
          <w:p w14:paraId="72EDB74F" w14:textId="77777777" w:rsidR="00EC2FE8" w:rsidRDefault="00EC2FE8" w:rsidP="00EC2FE8">
            <w:pPr>
              <w:pStyle w:val="TableParagraph"/>
              <w:spacing w:before="11"/>
            </w:pPr>
            <w:r>
              <w:t>Öğrenci</w:t>
            </w:r>
            <w:r>
              <w:rPr>
                <w:spacing w:val="-7"/>
              </w:rPr>
              <w:t xml:space="preserve"> </w:t>
            </w:r>
            <w:r>
              <w:t>şunları</w:t>
            </w:r>
            <w:r>
              <w:rPr>
                <w:spacing w:val="-3"/>
              </w:rPr>
              <w:t xml:space="preserve"> </w:t>
            </w:r>
            <w:r>
              <w:t>yapabilecek:</w:t>
            </w:r>
          </w:p>
          <w:p w14:paraId="63C2A693" w14:textId="77777777" w:rsidR="00EC2FE8" w:rsidRPr="00EC2FE8" w:rsidRDefault="00EC2FE8" w:rsidP="00EC2FE8">
            <w:pPr>
              <w:pStyle w:val="ListParagraph"/>
              <w:spacing w:after="0"/>
              <w:ind w:left="321"/>
              <w:rPr>
                <w:rFonts w:asciiTheme="minorHAnsi" w:hAnsiTheme="minorHAnsi" w:cstheme="minorHAnsi"/>
                <w:bCs/>
              </w:rPr>
            </w:pPr>
            <w:r w:rsidRPr="00EC2FE8">
              <w:rPr>
                <w:rFonts w:asciiTheme="minorHAnsi" w:hAnsiTheme="minorHAnsi" w:cstheme="minorHAnsi"/>
                <w:bCs/>
              </w:rPr>
              <w:t>1. 100'e kadar sayıları sayar, okur ve yazar;</w:t>
            </w:r>
          </w:p>
          <w:p w14:paraId="3D7D5468" w14:textId="77777777" w:rsidR="00EC2FE8" w:rsidRPr="00EC2FE8" w:rsidRDefault="00EC2FE8" w:rsidP="00EC2FE8">
            <w:pPr>
              <w:pStyle w:val="ListParagraph"/>
              <w:spacing w:after="0"/>
              <w:ind w:left="321"/>
              <w:rPr>
                <w:rFonts w:asciiTheme="minorHAnsi" w:hAnsiTheme="minorHAnsi" w:cstheme="minorHAnsi"/>
                <w:bCs/>
              </w:rPr>
            </w:pPr>
            <w:r w:rsidRPr="00EC2FE8">
              <w:rPr>
                <w:rFonts w:asciiTheme="minorHAnsi" w:hAnsiTheme="minorHAnsi" w:cstheme="minorHAnsi"/>
                <w:bCs/>
              </w:rPr>
              <w:t>2. iki basamaklı sayı çiftlerini karşılaştırın ve sayılardaki basamakların basamak değerini belirleyin;</w:t>
            </w:r>
          </w:p>
          <w:p w14:paraId="0C1BEF0E" w14:textId="77777777" w:rsidR="00EC2FE8" w:rsidRPr="00EC2FE8" w:rsidRDefault="00EC2FE8" w:rsidP="00EC2FE8">
            <w:pPr>
              <w:pStyle w:val="ListParagraph"/>
              <w:spacing w:after="0"/>
              <w:ind w:left="321"/>
              <w:rPr>
                <w:rFonts w:asciiTheme="minorHAnsi" w:hAnsiTheme="minorHAnsi" w:cstheme="minorHAnsi"/>
                <w:bCs/>
              </w:rPr>
            </w:pPr>
            <w:r w:rsidRPr="00EC2FE8">
              <w:rPr>
                <w:rFonts w:asciiTheme="minorHAnsi" w:hAnsiTheme="minorHAnsi" w:cstheme="minorHAnsi"/>
                <w:bCs/>
              </w:rPr>
              <w:t>3. En az onda birine kadar olan sıra sayılarını tanır ve kullanır;</w:t>
            </w:r>
          </w:p>
          <w:p w14:paraId="347AC64D" w14:textId="26AE9453" w:rsidR="009E344C" w:rsidRPr="00750CF0" w:rsidRDefault="00EC2FE8" w:rsidP="00EC2FE8">
            <w:pPr>
              <w:pStyle w:val="ListParagraph"/>
              <w:spacing w:after="0"/>
              <w:ind w:left="321"/>
              <w:rPr>
                <w:rFonts w:asciiTheme="minorHAnsi" w:hAnsiTheme="minorHAnsi" w:cstheme="minorHAnsi"/>
                <w:bCs/>
              </w:rPr>
            </w:pPr>
            <w:r w:rsidRPr="00EC2FE8">
              <w:rPr>
                <w:rFonts w:asciiTheme="minorHAnsi" w:hAnsiTheme="minorHAnsi" w:cstheme="minorHAnsi"/>
                <w:bCs/>
              </w:rPr>
              <w:t>4. 100'e kadar olan çift ve tek sayıları gruplar.</w:t>
            </w:r>
          </w:p>
        </w:tc>
      </w:tr>
      <w:tr w:rsidR="003D4E98" w:rsidRPr="00D50030" w14:paraId="373F9B15" w14:textId="77777777" w:rsidTr="001E12EB">
        <w:tc>
          <w:tcPr>
            <w:tcW w:w="4500" w:type="dxa"/>
            <w:tcBorders>
              <w:bottom w:val="dashed" w:sz="4" w:space="0" w:color="auto"/>
            </w:tcBorders>
            <w:shd w:val="clear" w:color="auto" w:fill="auto"/>
          </w:tcPr>
          <w:p w14:paraId="25B06F0A" w14:textId="77777777" w:rsidR="003D4E98" w:rsidRPr="00D50030" w:rsidRDefault="003D4E98" w:rsidP="00597A8A">
            <w:pPr>
              <w:spacing w:after="60" w:line="240" w:lineRule="auto"/>
              <w:rPr>
                <w:rFonts w:eastAsia="Calibri" w:cstheme="minorHAnsi"/>
                <w:b/>
                <w:lang w:val="mk-MK"/>
              </w:rPr>
            </w:pPr>
            <w:r w:rsidRPr="00D50030">
              <w:rPr>
                <w:rFonts w:eastAsia="Calibri" w:cstheme="minorHAnsi"/>
                <w:b/>
                <w:lang w:val="mk-MK"/>
              </w:rPr>
              <w:t>Содржини (и поими)</w:t>
            </w:r>
          </w:p>
        </w:tc>
        <w:tc>
          <w:tcPr>
            <w:tcW w:w="9090" w:type="dxa"/>
            <w:tcBorders>
              <w:bottom w:val="dashed" w:sz="4" w:space="0" w:color="auto"/>
            </w:tcBorders>
            <w:shd w:val="clear" w:color="auto" w:fill="auto"/>
          </w:tcPr>
          <w:p w14:paraId="7CA0934B" w14:textId="77777777" w:rsidR="003D4E98" w:rsidRPr="00D50030" w:rsidRDefault="003D4E98" w:rsidP="00597A8A">
            <w:pPr>
              <w:spacing w:after="0" w:line="240" w:lineRule="auto"/>
              <w:rPr>
                <w:rFonts w:eastAsia="Calibri" w:cstheme="minorHAnsi"/>
                <w:b/>
                <w:lang w:val="mk-MK"/>
              </w:rPr>
            </w:pPr>
            <w:r w:rsidRPr="00D50030">
              <w:rPr>
                <w:rFonts w:eastAsia="Calibri" w:cstheme="minorHAnsi"/>
                <w:b/>
                <w:lang w:val="mk-MK"/>
              </w:rPr>
              <w:t>Стандарди за оценување</w:t>
            </w:r>
          </w:p>
        </w:tc>
      </w:tr>
      <w:tr w:rsidR="00EC2FE8" w:rsidRPr="00D50030" w14:paraId="29961D9C" w14:textId="77777777" w:rsidTr="001E12EB">
        <w:tc>
          <w:tcPr>
            <w:tcW w:w="4500" w:type="dxa"/>
            <w:tcBorders>
              <w:top w:val="dashed" w:sz="4" w:space="0" w:color="auto"/>
              <w:left w:val="single" w:sz="4" w:space="0" w:color="auto"/>
              <w:bottom w:val="dashed" w:sz="4" w:space="0" w:color="auto"/>
              <w:right w:val="single" w:sz="4" w:space="0" w:color="auto"/>
            </w:tcBorders>
          </w:tcPr>
          <w:p w14:paraId="4BA69D93" w14:textId="7FEC686D" w:rsidR="00EC2FE8" w:rsidRPr="00750CF0" w:rsidRDefault="00EC2FE8" w:rsidP="00EC2FE8">
            <w:pPr>
              <w:spacing w:after="60" w:line="240" w:lineRule="auto"/>
              <w:ind w:left="360" w:hanging="360"/>
              <w:rPr>
                <w:rFonts w:cstheme="minorHAnsi"/>
                <w:color w:val="000000" w:themeColor="text1"/>
              </w:rPr>
            </w:pPr>
            <w:r w:rsidRPr="00592857">
              <w:t>• 100'e kadar sayılar</w:t>
            </w:r>
          </w:p>
        </w:tc>
        <w:tc>
          <w:tcPr>
            <w:tcW w:w="9090" w:type="dxa"/>
            <w:tcBorders>
              <w:top w:val="dashed" w:sz="4" w:space="0" w:color="auto"/>
              <w:left w:val="single" w:sz="4" w:space="0" w:color="auto"/>
              <w:bottom w:val="dashed" w:sz="4" w:space="0" w:color="auto"/>
              <w:right w:val="single" w:sz="4" w:space="0" w:color="auto"/>
            </w:tcBorders>
          </w:tcPr>
          <w:p w14:paraId="0596FE7F"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1'den 100'e kadar ileri geri sayın.</w:t>
            </w:r>
          </w:p>
          <w:p w14:paraId="0CADFFD1"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100'e kadar iki, dört, beş ve on büyük nesne grubunu sayın.</w:t>
            </w:r>
          </w:p>
          <w:p w14:paraId="0A3BB8D0"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100'e kadar olan vaka sayısı hakkında makul bir tahminde bulunur.</w:t>
            </w:r>
          </w:p>
          <w:p w14:paraId="302DCCC5"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Tam onlukların gösterildiği iki basamaklı sayı sayısını ayarlar.</w:t>
            </w:r>
          </w:p>
          <w:p w14:paraId="79EA38E8" w14:textId="681566CC" w:rsidR="00EC2FE8" w:rsidRPr="00EC2FE8" w:rsidRDefault="00EC2FE8" w:rsidP="00EC2FE8">
            <w:pPr>
              <w:spacing w:after="60" w:line="240" w:lineRule="auto"/>
              <w:rPr>
                <w:rFonts w:cstheme="minorHAnsi"/>
                <w:color w:val="000000" w:themeColor="text1"/>
                <w:lang w:val="mk-MK"/>
              </w:rPr>
            </w:pPr>
            <w:r w:rsidRPr="00EC2FE8">
              <w:rPr>
                <w:rFonts w:cstheme="minorHAnsi"/>
                <w:color w:val="000000" w:themeColor="text1"/>
              </w:rPr>
              <w:t>• 100'e kadar sayıları okur ve yazar</w:t>
            </w:r>
            <w:r w:rsidRPr="00EC2FE8">
              <w:rPr>
                <w:rFonts w:cstheme="minorHAnsi"/>
                <w:color w:val="000000" w:themeColor="text1"/>
                <w:lang w:val="mk-MK"/>
              </w:rPr>
              <w:t>.</w:t>
            </w:r>
          </w:p>
        </w:tc>
      </w:tr>
      <w:tr w:rsidR="00EC2FE8" w:rsidRPr="00D50030" w14:paraId="1A56B1CA" w14:textId="77777777" w:rsidTr="001E12EB">
        <w:tc>
          <w:tcPr>
            <w:tcW w:w="4500" w:type="dxa"/>
            <w:tcBorders>
              <w:top w:val="dashed" w:sz="4" w:space="0" w:color="auto"/>
              <w:left w:val="single" w:sz="4" w:space="0" w:color="auto"/>
              <w:bottom w:val="dashed" w:sz="4" w:space="0" w:color="auto"/>
              <w:right w:val="single" w:sz="4" w:space="0" w:color="auto"/>
            </w:tcBorders>
          </w:tcPr>
          <w:p w14:paraId="72626A55" w14:textId="5D81F75D" w:rsidR="00EC2FE8" w:rsidRPr="00D50030" w:rsidRDefault="00EC2FE8" w:rsidP="00EC2FE8">
            <w:pPr>
              <w:spacing w:after="60" w:line="240" w:lineRule="auto"/>
              <w:rPr>
                <w:rFonts w:cstheme="minorHAnsi"/>
                <w:color w:val="000000" w:themeColor="text1"/>
              </w:rPr>
            </w:pPr>
            <w:r w:rsidRPr="00592857">
              <w:t>•       (sayı, miktar, rakam)</w:t>
            </w:r>
          </w:p>
        </w:tc>
        <w:tc>
          <w:tcPr>
            <w:tcW w:w="9090" w:type="dxa"/>
            <w:tcBorders>
              <w:top w:val="dashed" w:sz="4" w:space="0" w:color="auto"/>
              <w:left w:val="single" w:sz="4" w:space="0" w:color="auto"/>
              <w:bottom w:val="dashed" w:sz="4" w:space="0" w:color="auto"/>
              <w:right w:val="single" w:sz="4" w:space="0" w:color="auto"/>
            </w:tcBorders>
          </w:tcPr>
          <w:p w14:paraId="50CC34DD" w14:textId="77777777" w:rsidR="00EC2FE8" w:rsidRPr="00EC2FE8" w:rsidRDefault="00EC2FE8" w:rsidP="00EC2FE8">
            <w:pPr>
              <w:spacing w:after="60" w:line="240" w:lineRule="auto"/>
              <w:rPr>
                <w:rFonts w:cstheme="minorHAnsi"/>
                <w:color w:val="000000" w:themeColor="text1"/>
                <w:lang w:val="mk-MK"/>
              </w:rPr>
            </w:pPr>
            <w:r w:rsidRPr="00EC2FE8">
              <w:rPr>
                <w:rFonts w:cstheme="minorHAnsi"/>
                <w:color w:val="000000" w:themeColor="text1"/>
                <w:lang w:val="mk-MK"/>
              </w:rPr>
              <w:t>• Rakamları, bir birimin birim değeriyle ve iki basamaklı belirli bir sayı üzerinde on ile adlandırır.</w:t>
            </w:r>
          </w:p>
          <w:p w14:paraId="50E272B0" w14:textId="4514D6CE"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lang w:val="mk-MK"/>
              </w:rPr>
              <w:t>• İki basamaklı sayıları en yakın tam onluğa yuvarlar.</w:t>
            </w:r>
          </w:p>
        </w:tc>
      </w:tr>
      <w:tr w:rsidR="00EC2FE8" w:rsidRPr="00D50030" w14:paraId="1ACC97BE" w14:textId="77777777" w:rsidTr="001E12EB">
        <w:tc>
          <w:tcPr>
            <w:tcW w:w="4500" w:type="dxa"/>
            <w:tcBorders>
              <w:top w:val="dashed" w:sz="4" w:space="0" w:color="auto"/>
              <w:left w:val="single" w:sz="4" w:space="0" w:color="auto"/>
              <w:bottom w:val="dashed" w:sz="4" w:space="0" w:color="auto"/>
              <w:right w:val="single" w:sz="4" w:space="0" w:color="auto"/>
            </w:tcBorders>
          </w:tcPr>
          <w:p w14:paraId="0AEF62C9" w14:textId="6261D053" w:rsidR="00EC2FE8" w:rsidRPr="00D50030" w:rsidRDefault="00EC2FE8" w:rsidP="00C22D78">
            <w:pPr>
              <w:pStyle w:val="ListParagraph"/>
              <w:numPr>
                <w:ilvl w:val="0"/>
                <w:numId w:val="14"/>
              </w:numPr>
              <w:spacing w:after="60" w:line="240" w:lineRule="auto"/>
              <w:ind w:left="343"/>
              <w:rPr>
                <w:rFonts w:asciiTheme="minorHAnsi" w:hAnsiTheme="minorHAnsi" w:cstheme="minorHAnsi"/>
                <w:lang w:val="mk-MK"/>
              </w:rPr>
            </w:pPr>
            <w:r w:rsidRPr="00592857">
              <w:t>Rakamların yerel değeri</w:t>
            </w:r>
          </w:p>
        </w:tc>
        <w:tc>
          <w:tcPr>
            <w:tcW w:w="9090" w:type="dxa"/>
            <w:tcBorders>
              <w:top w:val="dashed" w:sz="4" w:space="0" w:color="auto"/>
              <w:left w:val="single" w:sz="4" w:space="0" w:color="auto"/>
              <w:bottom w:val="dashed" w:sz="4" w:space="0" w:color="auto"/>
              <w:right w:val="single" w:sz="4" w:space="0" w:color="auto"/>
            </w:tcBorders>
          </w:tcPr>
          <w:p w14:paraId="73F96A9E" w14:textId="7DE75185" w:rsidR="00EC2FE8" w:rsidRPr="00EC2FE8" w:rsidRDefault="00EC2FE8" w:rsidP="00C22D78">
            <w:pPr>
              <w:pStyle w:val="ListParagraph"/>
              <w:numPr>
                <w:ilvl w:val="0"/>
                <w:numId w:val="10"/>
              </w:numPr>
              <w:spacing w:after="60" w:line="240" w:lineRule="auto"/>
              <w:rPr>
                <w:rFonts w:asciiTheme="minorHAnsi" w:hAnsiTheme="minorHAnsi" w:cstheme="minorHAnsi"/>
                <w:bCs/>
                <w:color w:val="000000" w:themeColor="text1"/>
                <w:lang w:val="mk-MK"/>
              </w:rPr>
            </w:pPr>
            <w:r w:rsidRPr="00EC2FE8">
              <w:rPr>
                <w:rFonts w:asciiTheme="minorHAnsi" w:hAnsiTheme="minorHAnsi" w:cstheme="minorHAnsi"/>
                <w:bCs/>
                <w:color w:val="000000" w:themeColor="text1"/>
                <w:lang w:val="mk-MK"/>
              </w:rPr>
              <w:t xml:space="preserve"> İki basamaklı iki sayıyı karşılaştırmak için daha büyük veya daha küçük terimleri kullanır ve aralarındaki sayıyı söyler.</w:t>
            </w:r>
          </w:p>
          <w:p w14:paraId="427C1B5F" w14:textId="2D9E8A9E" w:rsidR="00EC2FE8" w:rsidRPr="00EC2FE8" w:rsidRDefault="00EC2FE8" w:rsidP="00C22D78">
            <w:pPr>
              <w:pStyle w:val="ListParagraph"/>
              <w:numPr>
                <w:ilvl w:val="0"/>
                <w:numId w:val="10"/>
              </w:numPr>
              <w:spacing w:after="60" w:line="240" w:lineRule="auto"/>
              <w:rPr>
                <w:rFonts w:asciiTheme="minorHAnsi" w:hAnsiTheme="minorHAnsi" w:cstheme="minorHAnsi"/>
                <w:bCs/>
                <w:color w:val="000000" w:themeColor="text1"/>
                <w:lang w:val="mk-MK"/>
              </w:rPr>
            </w:pPr>
            <w:r w:rsidRPr="00EC2FE8">
              <w:rPr>
                <w:rFonts w:asciiTheme="minorHAnsi" w:hAnsiTheme="minorHAnsi" w:cstheme="minorHAnsi"/>
                <w:bCs/>
                <w:color w:val="000000" w:themeColor="text1"/>
                <w:lang w:val="mk-MK"/>
              </w:rPr>
              <w:t xml:space="preserve"> İki basamaklı sayı çiftlerini karşılaştırırken&gt; ve &lt;işaretlerini neden yazdığını açıklar.</w:t>
            </w:r>
          </w:p>
          <w:p w14:paraId="58D2672A" w14:textId="53337650" w:rsidR="00EC2FE8" w:rsidRPr="00D50030" w:rsidRDefault="00EC2FE8" w:rsidP="00EC2FE8">
            <w:pPr>
              <w:pStyle w:val="ListParagraph"/>
              <w:spacing w:after="60" w:line="240" w:lineRule="auto"/>
              <w:ind w:left="360"/>
              <w:rPr>
                <w:rFonts w:asciiTheme="minorHAnsi" w:hAnsiTheme="minorHAnsi" w:cstheme="minorHAnsi"/>
                <w:bCs/>
                <w:lang w:val="mk-MK"/>
              </w:rPr>
            </w:pPr>
            <w:r w:rsidRPr="00EC2FE8">
              <w:rPr>
                <w:rFonts w:asciiTheme="minorHAnsi" w:hAnsiTheme="minorHAnsi" w:cstheme="minorHAnsi"/>
                <w:bCs/>
                <w:color w:val="000000" w:themeColor="text1"/>
                <w:lang w:val="mk-MK"/>
              </w:rPr>
              <w:t xml:space="preserve"> Boyutu 100'e kadar olan sayıları sıralar.</w:t>
            </w:r>
          </w:p>
        </w:tc>
      </w:tr>
      <w:tr w:rsidR="00EC2FE8" w:rsidRPr="00D50030" w14:paraId="094C60AF" w14:textId="77777777" w:rsidTr="001E12EB">
        <w:trPr>
          <w:trHeight w:val="800"/>
        </w:trPr>
        <w:tc>
          <w:tcPr>
            <w:tcW w:w="4500" w:type="dxa"/>
            <w:tcBorders>
              <w:top w:val="dashed" w:sz="4" w:space="0" w:color="auto"/>
              <w:left w:val="single" w:sz="4" w:space="0" w:color="auto"/>
              <w:bottom w:val="dashed" w:sz="4" w:space="0" w:color="auto"/>
              <w:right w:val="single" w:sz="4" w:space="0" w:color="auto"/>
            </w:tcBorders>
          </w:tcPr>
          <w:p w14:paraId="56895659" w14:textId="2B86B6B4" w:rsidR="00EC2FE8" w:rsidRPr="00EC2FE8" w:rsidRDefault="00EC2FE8" w:rsidP="00EC2FE8">
            <w:pPr>
              <w:jc w:val="both"/>
              <w:rPr>
                <w:rFonts w:cstheme="minorHAnsi"/>
                <w:bCs/>
                <w:color w:val="000000" w:themeColor="text1"/>
              </w:rPr>
            </w:pPr>
            <w:r w:rsidRPr="00592857">
              <w:t>• (birimler, onluklar, yerel değer)</w:t>
            </w:r>
          </w:p>
        </w:tc>
        <w:tc>
          <w:tcPr>
            <w:tcW w:w="9090" w:type="dxa"/>
            <w:tcBorders>
              <w:top w:val="dashed" w:sz="4" w:space="0" w:color="auto"/>
              <w:left w:val="single" w:sz="4" w:space="0" w:color="auto"/>
              <w:bottom w:val="dashed" w:sz="4" w:space="0" w:color="auto"/>
              <w:right w:val="single" w:sz="4" w:space="0" w:color="auto"/>
            </w:tcBorders>
          </w:tcPr>
          <w:p w14:paraId="7C8BB6C8" w14:textId="77777777" w:rsidR="00EC2FE8" w:rsidRPr="00EC2FE8" w:rsidRDefault="00EC2FE8" w:rsidP="00EC2FE8">
            <w:pPr>
              <w:autoSpaceDE w:val="0"/>
              <w:autoSpaceDN w:val="0"/>
              <w:adjustRightInd w:val="0"/>
              <w:spacing w:after="0" w:line="240" w:lineRule="auto"/>
              <w:rPr>
                <w:rFonts w:eastAsia="StobiSerifRegular" w:cstheme="minorHAnsi"/>
                <w:color w:val="000000" w:themeColor="text1"/>
                <w:lang w:val="mk-MK"/>
              </w:rPr>
            </w:pPr>
            <w:r w:rsidRPr="00EC2FE8">
              <w:rPr>
                <w:rFonts w:eastAsia="StobiSerifRegular" w:cstheme="minorHAnsi"/>
                <w:color w:val="000000" w:themeColor="text1"/>
                <w:lang w:val="mk-MK"/>
              </w:rPr>
              <w:t>• Sıra sayılarını farklı bağlamlarda ifade eder.</w:t>
            </w:r>
          </w:p>
          <w:p w14:paraId="5B05D1BF" w14:textId="16F00002" w:rsidR="00EC2FE8" w:rsidRPr="00EC2FE8" w:rsidRDefault="00EC2FE8" w:rsidP="00EC2FE8">
            <w:pPr>
              <w:autoSpaceDE w:val="0"/>
              <w:autoSpaceDN w:val="0"/>
              <w:adjustRightInd w:val="0"/>
              <w:spacing w:after="0" w:line="240" w:lineRule="auto"/>
              <w:rPr>
                <w:rFonts w:eastAsia="StobiSerifRegular" w:cstheme="minorHAnsi"/>
                <w:color w:val="000000" w:themeColor="text1"/>
              </w:rPr>
            </w:pPr>
            <w:r w:rsidRPr="00EC2FE8">
              <w:rPr>
                <w:rFonts w:eastAsia="StobiSerifRegular" w:cstheme="minorHAnsi"/>
                <w:color w:val="000000" w:themeColor="text1"/>
                <w:lang w:val="mk-MK"/>
              </w:rPr>
              <w:t>• En az ona kadar sıra sayıları yazar.</w:t>
            </w:r>
          </w:p>
        </w:tc>
      </w:tr>
      <w:tr w:rsidR="00EC2FE8" w:rsidRPr="00D50030" w14:paraId="42A791DD" w14:textId="77777777" w:rsidTr="001E12EB">
        <w:tc>
          <w:tcPr>
            <w:tcW w:w="4500" w:type="dxa"/>
            <w:tcBorders>
              <w:top w:val="dashed" w:sz="4" w:space="0" w:color="auto"/>
              <w:left w:val="single" w:sz="4" w:space="0" w:color="auto"/>
              <w:bottom w:val="dashed" w:sz="4" w:space="0" w:color="auto"/>
              <w:right w:val="single" w:sz="4" w:space="0" w:color="auto"/>
            </w:tcBorders>
          </w:tcPr>
          <w:p w14:paraId="3A475BBB" w14:textId="27FB2279" w:rsidR="00EC2FE8" w:rsidRPr="00EC2FE8" w:rsidRDefault="00EC2FE8" w:rsidP="00EC2FE8">
            <w:pPr>
              <w:spacing w:line="254" w:lineRule="auto"/>
              <w:jc w:val="both"/>
              <w:rPr>
                <w:rFonts w:cstheme="minorHAnsi"/>
                <w:bCs/>
                <w:color w:val="000000" w:themeColor="text1"/>
                <w:lang w:val="mk-MK"/>
              </w:rPr>
            </w:pPr>
            <w:r w:rsidRPr="00592857">
              <w:lastRenderedPageBreak/>
              <w:t>• İki basamaklı sayı çiftlerini karşılaştırma (büyüktür, küçüktür, işaretleri&gt; ve &lt;)</w:t>
            </w:r>
          </w:p>
        </w:tc>
        <w:tc>
          <w:tcPr>
            <w:tcW w:w="9090" w:type="dxa"/>
            <w:tcBorders>
              <w:top w:val="dashed" w:sz="4" w:space="0" w:color="auto"/>
              <w:left w:val="single" w:sz="4" w:space="0" w:color="auto"/>
              <w:bottom w:val="dashed" w:sz="4" w:space="0" w:color="auto"/>
              <w:right w:val="single" w:sz="4" w:space="0" w:color="auto"/>
            </w:tcBorders>
          </w:tcPr>
          <w:p w14:paraId="3C3D9994"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100'e kadar olan çift ve tek sayıları tanır.</w:t>
            </w:r>
          </w:p>
          <w:p w14:paraId="22399D35" w14:textId="77777777" w:rsidR="00EC2FE8" w:rsidRPr="00EC2FE8" w:rsidRDefault="00EC2FE8" w:rsidP="00EC2FE8">
            <w:pPr>
              <w:spacing w:after="60" w:line="240" w:lineRule="auto"/>
              <w:rPr>
                <w:rFonts w:cstheme="minorHAnsi"/>
                <w:color w:val="000000" w:themeColor="text1"/>
              </w:rPr>
            </w:pPr>
            <w:r w:rsidRPr="00EC2FE8">
              <w:rPr>
                <w:rFonts w:cstheme="minorHAnsi"/>
                <w:color w:val="000000" w:themeColor="text1"/>
              </w:rPr>
              <w:t>• 100'e kadar çift ve tek sayıları ayırt eder.</w:t>
            </w:r>
          </w:p>
          <w:p w14:paraId="1750B6F3" w14:textId="77777777" w:rsidR="00EC2FE8" w:rsidRPr="00EC2FE8" w:rsidRDefault="00EC2FE8" w:rsidP="00C22D78">
            <w:pPr>
              <w:pStyle w:val="ListParagraph"/>
              <w:numPr>
                <w:ilvl w:val="0"/>
                <w:numId w:val="12"/>
              </w:numPr>
              <w:spacing w:after="60" w:line="240" w:lineRule="auto"/>
              <w:rPr>
                <w:rFonts w:asciiTheme="minorHAnsi" w:hAnsiTheme="minorHAnsi" w:cstheme="minorHAnsi"/>
                <w:color w:val="000000" w:themeColor="text1"/>
              </w:rPr>
            </w:pPr>
            <w:r w:rsidRPr="00EC2FE8">
              <w:rPr>
                <w:rFonts w:asciiTheme="minorHAnsi" w:hAnsiTheme="minorHAnsi" w:cstheme="minorHAnsi"/>
                <w:color w:val="000000" w:themeColor="text1"/>
              </w:rPr>
              <w:t>100'e kadar bir çift veya tek sayıdan ikiden büyük veya ikiden küçük bir sayıyı gösterir.</w:t>
            </w:r>
          </w:p>
          <w:p w14:paraId="653879DA" w14:textId="0E8740B4" w:rsidR="00EC2FE8" w:rsidRPr="00EC2FE8" w:rsidRDefault="00EC2FE8" w:rsidP="00EC2FE8">
            <w:pPr>
              <w:spacing w:after="60" w:line="240" w:lineRule="auto"/>
              <w:rPr>
                <w:rFonts w:cstheme="minorHAnsi"/>
                <w:color w:val="000000" w:themeColor="text1"/>
                <w:lang w:val="mk-MK"/>
              </w:rPr>
            </w:pPr>
            <w:r w:rsidRPr="00EC2FE8">
              <w:rPr>
                <w:rFonts w:cstheme="minorHAnsi"/>
                <w:color w:val="000000" w:themeColor="text1"/>
              </w:rPr>
              <w:t>• Belirli bir sayıdan 100'e kadar ikiden büyük veya ikiden küçük sayılar dizisi oluşturur.</w:t>
            </w:r>
          </w:p>
        </w:tc>
      </w:tr>
      <w:tr w:rsidR="003D4E98" w:rsidRPr="00D50030" w14:paraId="471F4E15" w14:textId="77777777" w:rsidTr="001E12EB">
        <w:tc>
          <w:tcPr>
            <w:tcW w:w="13590" w:type="dxa"/>
            <w:gridSpan w:val="2"/>
            <w:shd w:val="clear" w:color="auto" w:fill="auto"/>
          </w:tcPr>
          <w:p w14:paraId="05F57397" w14:textId="3A3DE5FE" w:rsidR="00D80859" w:rsidRPr="0047548B" w:rsidRDefault="0047548B" w:rsidP="0047548B">
            <w:pPr>
              <w:spacing w:after="60" w:line="240" w:lineRule="auto"/>
              <w:rPr>
                <w:rFonts w:cstheme="minorHAnsi"/>
                <w:b/>
                <w:lang w:val="tr-TR"/>
              </w:rPr>
            </w:pPr>
            <w:r>
              <w:rPr>
                <w:rFonts w:eastAsia="Calibri" w:cstheme="minorHAnsi"/>
                <w:b/>
                <w:lang w:val="mk-MK"/>
              </w:rPr>
              <w:t>Etkinlikler</w:t>
            </w:r>
          </w:p>
          <w:p w14:paraId="15004642" w14:textId="77777777" w:rsidR="0052565E" w:rsidRPr="00D80859" w:rsidRDefault="0052565E" w:rsidP="00D80859">
            <w:pPr>
              <w:spacing w:after="60" w:line="276" w:lineRule="auto"/>
              <w:rPr>
                <w:rFonts w:cstheme="minorHAnsi"/>
              </w:rPr>
            </w:pPr>
          </w:p>
          <w:p w14:paraId="7EA4CF05" w14:textId="77777777" w:rsidR="006644D1" w:rsidRPr="006644D1" w:rsidRDefault="006644D1" w:rsidP="006644D1">
            <w:pPr>
              <w:spacing w:after="60" w:line="276" w:lineRule="auto"/>
              <w:rPr>
                <w:rFonts w:cstheme="minorHAnsi"/>
                <w:lang w:val="mk-MK"/>
              </w:rPr>
            </w:pPr>
            <w:r w:rsidRPr="006644D1">
              <w:rPr>
                <w:rFonts w:cstheme="minorHAnsi"/>
                <w:lang w:val="mk-MK"/>
              </w:rPr>
              <w:t>• Her öğrenci yakın çevresinden (sınıf, okul bahçesi) farklı konuları öğretmenin verdiği yönergelere göre sayar.</w:t>
            </w:r>
          </w:p>
          <w:p w14:paraId="1149D1D8" w14:textId="77777777" w:rsidR="006644D1" w:rsidRPr="006644D1" w:rsidRDefault="006644D1" w:rsidP="006644D1">
            <w:pPr>
              <w:spacing w:after="60" w:line="276" w:lineRule="auto"/>
              <w:rPr>
                <w:rFonts w:cstheme="minorHAnsi"/>
                <w:lang w:val="en-GB"/>
              </w:rPr>
            </w:pPr>
            <w:r w:rsidRPr="006644D1">
              <w:rPr>
                <w:rFonts w:cstheme="minorHAnsi"/>
                <w:lang w:val="mk-MK"/>
              </w:rPr>
              <w:t>• Oyun Değerlendirmesi. Küçük nesneler içeren şeffaf torbalar (örneğin: makarna, çakıl, patlamış mısır, küpler ...) sınıfta görünür bir yere yerleştirilir. Öğrenciler kendinden yapışkanlı kağıtlar alırlar ve isimlerini yazarlar, çantalara geçerler ve her birinde kaç parça olduğunu tahmin ederler. Notu kağıda isimlerinin yanına yazar ve çantanın yanına yapıştırırlar. Vakaları sayarak, değerlendirmelerinde kimin en doğru olduğunu belirlerler.</w:t>
            </w:r>
          </w:p>
          <w:p w14:paraId="79DA30C7" w14:textId="77777777" w:rsidR="006644D1" w:rsidRPr="006644D1" w:rsidRDefault="006644D1" w:rsidP="006644D1">
            <w:pPr>
              <w:spacing w:after="60" w:line="276" w:lineRule="auto"/>
              <w:rPr>
                <w:rFonts w:cstheme="minorHAnsi"/>
              </w:rPr>
            </w:pPr>
            <w:r w:rsidRPr="006644D1">
              <w:rPr>
                <w:rFonts w:cstheme="minorHAnsi"/>
              </w:rPr>
              <w:t>• Gruplara ayrılan öğrenciler, sayı sistemi şablonlarını görselleştirerek (örneğin: 45 ila 95, 60 ila 87, 97 ila 27, vb.) bir tablonun belirli bir bölümünde ileri, geri ve diğer yönlerde sayarlar.</w:t>
            </w:r>
          </w:p>
          <w:p w14:paraId="428E4950" w14:textId="77777777" w:rsidR="006644D1" w:rsidRPr="006644D1" w:rsidRDefault="006644D1" w:rsidP="006644D1">
            <w:pPr>
              <w:spacing w:after="60" w:line="276" w:lineRule="auto"/>
              <w:rPr>
                <w:rFonts w:cstheme="minorHAnsi"/>
              </w:rPr>
            </w:pPr>
            <w:r w:rsidRPr="006644D1">
              <w:rPr>
                <w:rFonts w:cstheme="minorHAnsi"/>
              </w:rPr>
              <w:t>• Her öğrenci belirli bir nesne grubunu sayar (örneğin: spatula, çubuk, makarna ...), iki, dört, beş, on kişilik gruplar halinde gruplandırır, yine matematiksel stratejilerle desteklenen bir oyun durumuna yerleştirilir (sayma, sayma yoluyla). daha küçük bir sayıdan, daha büyük bir sayıdan iyileştirme ...).</w:t>
            </w:r>
          </w:p>
          <w:p w14:paraId="7B85423F" w14:textId="679F6830" w:rsidR="003D4E98" w:rsidRPr="006644D1" w:rsidRDefault="006644D1" w:rsidP="006644D1">
            <w:pPr>
              <w:spacing w:after="60" w:line="276" w:lineRule="auto"/>
              <w:rPr>
                <w:rFonts w:cstheme="minorHAnsi"/>
              </w:rPr>
            </w:pPr>
            <w:r w:rsidRPr="006644D1">
              <w:rPr>
                <w:rFonts w:cstheme="minorHAnsi"/>
              </w:rPr>
              <w:t xml:space="preserve">• Öğretmen oyunu başlatır Eksik sayı nedir ..., 2, 4, 5 veya 10 artan veya azalan kısmen doldurulmuş bir sayı dizisini okur ve öğrenciler eksik sayılarla </w:t>
            </w:r>
            <w:proofErr w:type="gramStart"/>
            <w:r w:rsidRPr="006644D1">
              <w:rPr>
                <w:rFonts w:cstheme="minorHAnsi"/>
              </w:rPr>
              <w:t>tamamlar.</w:t>
            </w:r>
            <w:r w:rsidR="003D4E98" w:rsidRPr="006644D1">
              <w:rPr>
                <w:rFonts w:cstheme="minorHAnsi"/>
                <w:lang w:val="mk-MK"/>
              </w:rPr>
              <w:t>Н</w:t>
            </w:r>
            <w:r w:rsidR="003D4E98" w:rsidRPr="006644D1">
              <w:rPr>
                <w:rFonts w:cstheme="minorHAnsi"/>
              </w:rPr>
              <w:t>а</w:t>
            </w:r>
            <w:proofErr w:type="gramEnd"/>
            <w:r w:rsidR="003D4E98" w:rsidRPr="006644D1">
              <w:rPr>
                <w:rFonts w:cstheme="minorHAnsi"/>
              </w:rPr>
              <w:t xml:space="preserve"> нацртана</w:t>
            </w:r>
            <w:r w:rsidR="005F3CE3" w:rsidRPr="006644D1">
              <w:rPr>
                <w:rFonts w:cstheme="minorHAnsi"/>
                <w:lang w:val="mk-MK"/>
              </w:rPr>
              <w:t xml:space="preserve"> </w:t>
            </w:r>
            <w:r w:rsidR="003D4E98" w:rsidRPr="006644D1">
              <w:rPr>
                <w:rFonts w:cstheme="minorHAnsi"/>
              </w:rPr>
              <w:t>бројна</w:t>
            </w:r>
            <w:r w:rsidR="005F3CE3" w:rsidRPr="006644D1">
              <w:rPr>
                <w:rFonts w:cstheme="minorHAnsi"/>
                <w:lang w:val="mk-MK"/>
              </w:rPr>
              <w:t xml:space="preserve"> </w:t>
            </w:r>
            <w:r w:rsidR="003D4E98" w:rsidRPr="006644D1">
              <w:rPr>
                <w:rFonts w:cstheme="minorHAnsi"/>
              </w:rPr>
              <w:t>права</w:t>
            </w:r>
            <w:r w:rsidR="005F3CE3" w:rsidRPr="006644D1">
              <w:rPr>
                <w:rFonts w:cstheme="minorHAnsi"/>
                <w:lang w:val="mk-MK"/>
              </w:rPr>
              <w:t xml:space="preserve"> </w:t>
            </w:r>
            <w:r w:rsidR="003D4E98" w:rsidRPr="006644D1">
              <w:rPr>
                <w:rFonts w:cstheme="minorHAnsi"/>
              </w:rPr>
              <w:t>во</w:t>
            </w:r>
            <w:r w:rsidR="005F3CE3" w:rsidRPr="006644D1">
              <w:rPr>
                <w:rFonts w:cstheme="minorHAnsi"/>
                <w:lang w:val="mk-MK"/>
              </w:rPr>
              <w:t xml:space="preserve"> </w:t>
            </w:r>
            <w:r w:rsidR="003D4E98" w:rsidRPr="006644D1">
              <w:rPr>
                <w:rFonts w:cstheme="minorHAnsi"/>
              </w:rPr>
              <w:t>училишниот</w:t>
            </w:r>
            <w:r w:rsidR="005F3CE3" w:rsidRPr="006644D1">
              <w:rPr>
                <w:rFonts w:cstheme="minorHAnsi"/>
                <w:lang w:val="mk-MK"/>
              </w:rPr>
              <w:t xml:space="preserve"> </w:t>
            </w:r>
            <w:r w:rsidR="003D4E98" w:rsidRPr="006644D1">
              <w:rPr>
                <w:rFonts w:cstheme="minorHAnsi"/>
              </w:rPr>
              <w:t>двор</w:t>
            </w:r>
            <w:r w:rsidR="005F3CE3" w:rsidRPr="006644D1">
              <w:rPr>
                <w:rFonts w:cstheme="minorHAnsi"/>
                <w:lang w:val="mk-MK"/>
              </w:rPr>
              <w:t xml:space="preserve"> </w:t>
            </w:r>
            <w:r w:rsidR="003D4E98" w:rsidRPr="006644D1">
              <w:rPr>
                <w:rFonts w:cstheme="minorHAnsi"/>
              </w:rPr>
              <w:t>или</w:t>
            </w:r>
            <w:r w:rsidR="005F3CE3" w:rsidRPr="006644D1">
              <w:rPr>
                <w:rFonts w:cstheme="minorHAnsi"/>
                <w:lang w:val="mk-MK"/>
              </w:rPr>
              <w:t xml:space="preserve"> </w:t>
            </w:r>
            <w:r w:rsidR="003D4E98" w:rsidRPr="006644D1">
              <w:rPr>
                <w:rFonts w:cstheme="minorHAnsi"/>
              </w:rPr>
              <w:t>на</w:t>
            </w:r>
            <w:r w:rsidR="005F3CE3" w:rsidRPr="006644D1">
              <w:rPr>
                <w:rFonts w:cstheme="minorHAnsi"/>
                <w:lang w:val="mk-MK"/>
              </w:rPr>
              <w:t xml:space="preserve"> </w:t>
            </w:r>
            <w:r w:rsidR="003D4E98" w:rsidRPr="006644D1">
              <w:rPr>
                <w:rFonts w:cstheme="minorHAnsi"/>
              </w:rPr>
              <w:t>бела</w:t>
            </w:r>
            <w:r w:rsidR="005F3CE3" w:rsidRPr="006644D1">
              <w:rPr>
                <w:rFonts w:cstheme="minorHAnsi"/>
                <w:lang w:val="mk-MK"/>
              </w:rPr>
              <w:t xml:space="preserve"> </w:t>
            </w:r>
            <w:r w:rsidR="003D4E98" w:rsidRPr="006644D1">
              <w:rPr>
                <w:rFonts w:cstheme="minorHAnsi"/>
              </w:rPr>
              <w:t>табла</w:t>
            </w:r>
            <w:r w:rsidR="003D4E98" w:rsidRPr="006644D1">
              <w:rPr>
                <w:rFonts w:cstheme="minorHAnsi"/>
                <w:lang w:val="mk-MK"/>
              </w:rPr>
              <w:t xml:space="preserve"> во училницата </w:t>
            </w:r>
            <w:r w:rsidR="00750CF0" w:rsidRPr="006644D1">
              <w:rPr>
                <w:rFonts w:cstheme="minorHAnsi"/>
                <w:lang w:val="mk-MK"/>
              </w:rPr>
              <w:t>учениците</w:t>
            </w:r>
            <w:r w:rsidR="005F3CE3" w:rsidRPr="006644D1">
              <w:rPr>
                <w:rFonts w:cstheme="minorHAnsi"/>
                <w:lang w:val="mk-MK"/>
              </w:rPr>
              <w:t xml:space="preserve"> </w:t>
            </w:r>
            <w:r w:rsidR="003D4E98" w:rsidRPr="006644D1">
              <w:rPr>
                <w:rFonts w:cstheme="minorHAnsi"/>
              </w:rPr>
              <w:t>поставува</w:t>
            </w:r>
            <w:r w:rsidR="00750CF0" w:rsidRPr="006644D1">
              <w:rPr>
                <w:rFonts w:cstheme="minorHAnsi"/>
                <w:lang w:val="mk-MK"/>
              </w:rPr>
              <w:t>ат</w:t>
            </w:r>
            <w:r w:rsidR="005F3CE3" w:rsidRPr="006644D1">
              <w:rPr>
                <w:rFonts w:cstheme="minorHAnsi"/>
                <w:lang w:val="mk-MK"/>
              </w:rPr>
              <w:t xml:space="preserve"> </w:t>
            </w:r>
            <w:r w:rsidR="003D4E98" w:rsidRPr="006644D1">
              <w:rPr>
                <w:rFonts w:cstheme="minorHAnsi"/>
              </w:rPr>
              <w:t>двоцифрен</w:t>
            </w:r>
            <w:r w:rsidR="005F3CE3" w:rsidRPr="006644D1">
              <w:rPr>
                <w:rFonts w:cstheme="minorHAnsi"/>
                <w:lang w:val="mk-MK"/>
              </w:rPr>
              <w:t xml:space="preserve"> </w:t>
            </w:r>
            <w:r w:rsidR="003D4E98" w:rsidRPr="006644D1">
              <w:rPr>
                <w:rFonts w:cstheme="minorHAnsi"/>
              </w:rPr>
              <w:t>број</w:t>
            </w:r>
            <w:r w:rsidR="005F3CE3" w:rsidRPr="006644D1">
              <w:rPr>
                <w:rFonts w:cstheme="minorHAnsi"/>
                <w:lang w:val="mk-MK"/>
              </w:rPr>
              <w:t xml:space="preserve"> </w:t>
            </w:r>
            <w:r w:rsidR="003D4E98" w:rsidRPr="006644D1">
              <w:rPr>
                <w:rFonts w:cstheme="minorHAnsi"/>
              </w:rPr>
              <w:t>на</w:t>
            </w:r>
            <w:r w:rsidR="005F3CE3" w:rsidRPr="006644D1">
              <w:rPr>
                <w:rFonts w:cstheme="minorHAnsi"/>
                <w:lang w:val="mk-MK"/>
              </w:rPr>
              <w:t xml:space="preserve"> </w:t>
            </w:r>
            <w:r w:rsidR="003D4E98" w:rsidRPr="006644D1">
              <w:rPr>
                <w:rFonts w:cstheme="minorHAnsi"/>
                <w:lang w:val="mk-MK"/>
              </w:rPr>
              <w:t>соодветното место</w:t>
            </w:r>
            <w:r w:rsidR="005F3CE3" w:rsidRPr="006644D1">
              <w:rPr>
                <w:rFonts w:cstheme="minorHAnsi"/>
                <w:lang w:val="mk-MK"/>
              </w:rPr>
              <w:t xml:space="preserve"> </w:t>
            </w:r>
            <w:r w:rsidR="003D4E98" w:rsidRPr="006644D1">
              <w:rPr>
                <w:rFonts w:cstheme="minorHAnsi"/>
              </w:rPr>
              <w:t>помеѓу</w:t>
            </w:r>
            <w:r w:rsidR="005F3CE3" w:rsidRPr="006644D1">
              <w:rPr>
                <w:rFonts w:cstheme="minorHAnsi"/>
                <w:lang w:val="mk-MK"/>
              </w:rPr>
              <w:t xml:space="preserve"> </w:t>
            </w:r>
            <w:r w:rsidR="003D4E98" w:rsidRPr="006644D1">
              <w:rPr>
                <w:rFonts w:cstheme="minorHAnsi"/>
              </w:rPr>
              <w:t>две</w:t>
            </w:r>
            <w:r w:rsidR="005F3CE3" w:rsidRPr="006644D1">
              <w:rPr>
                <w:rFonts w:cstheme="minorHAnsi"/>
                <w:lang w:val="mk-MK"/>
              </w:rPr>
              <w:t xml:space="preserve"> </w:t>
            </w:r>
            <w:r w:rsidR="003D4E98" w:rsidRPr="006644D1">
              <w:rPr>
                <w:rFonts w:cstheme="minorHAnsi"/>
              </w:rPr>
              <w:t>соседни</w:t>
            </w:r>
            <w:r w:rsidR="005F3CE3" w:rsidRPr="006644D1">
              <w:rPr>
                <w:rFonts w:cstheme="minorHAnsi"/>
                <w:lang w:val="mk-MK"/>
              </w:rPr>
              <w:t xml:space="preserve"> </w:t>
            </w:r>
            <w:r w:rsidR="003D4E98" w:rsidRPr="006644D1">
              <w:rPr>
                <w:rFonts w:cstheme="minorHAnsi"/>
              </w:rPr>
              <w:t>полни</w:t>
            </w:r>
            <w:r w:rsidR="005F3CE3" w:rsidRPr="006644D1">
              <w:rPr>
                <w:rFonts w:cstheme="minorHAnsi"/>
                <w:lang w:val="mk-MK"/>
              </w:rPr>
              <w:t xml:space="preserve"> </w:t>
            </w:r>
            <w:r w:rsidR="003D4E98" w:rsidRPr="006644D1">
              <w:rPr>
                <w:rFonts w:cstheme="minorHAnsi"/>
              </w:rPr>
              <w:t>десетки.</w:t>
            </w:r>
          </w:p>
          <w:p w14:paraId="24FA8227" w14:textId="77777777" w:rsidR="006644D1" w:rsidRPr="006644D1" w:rsidRDefault="006644D1" w:rsidP="006644D1">
            <w:pPr>
              <w:spacing w:after="60" w:line="276" w:lineRule="auto"/>
              <w:rPr>
                <w:rFonts w:cstheme="minorHAnsi"/>
              </w:rPr>
            </w:pPr>
            <w:r w:rsidRPr="006644D1">
              <w:rPr>
                <w:rFonts w:cstheme="minorHAnsi"/>
              </w:rPr>
              <w:t>• Öğrenciler, yüz tablo numaralarını her yöne okurlar ve sözcüklerle yazarlar.</w:t>
            </w:r>
          </w:p>
          <w:p w14:paraId="395FD647" w14:textId="77777777" w:rsidR="006644D1" w:rsidRPr="006644D1" w:rsidRDefault="006644D1" w:rsidP="006644D1">
            <w:pPr>
              <w:spacing w:after="60" w:line="276" w:lineRule="auto"/>
              <w:rPr>
                <w:rFonts w:cstheme="minorHAnsi"/>
              </w:rPr>
            </w:pPr>
            <w:r w:rsidRPr="006644D1">
              <w:rPr>
                <w:rFonts w:cstheme="minorHAnsi"/>
              </w:rPr>
              <w:t>• Öğrenciler, verilen sayı kartlarından ikili gruplara ayrılarak isimlendirdikleri iki basamaklı sayılar oluştururlar ve bu sayıyı sayı ve kelimelerle yazarlar.</w:t>
            </w:r>
          </w:p>
          <w:p w14:paraId="2CAC3FE8" w14:textId="77777777" w:rsidR="006644D1" w:rsidRPr="006644D1" w:rsidRDefault="006644D1" w:rsidP="006644D1">
            <w:pPr>
              <w:spacing w:after="60" w:line="276" w:lineRule="auto"/>
              <w:rPr>
                <w:rFonts w:cstheme="minorHAnsi"/>
              </w:rPr>
            </w:pPr>
            <w:r w:rsidRPr="006644D1">
              <w:rPr>
                <w:rFonts w:cstheme="minorHAnsi"/>
              </w:rPr>
              <w:t>• Bir problem durumunu çözmek. Öğrenciler gruplara ayrılır ve her grup iki basamaklı sayı dizileri oluşturur (örneğin: 55, 60, 65 ...) ve içine uygunsuz bir sayı - "saldırgan" yerleştirirler. Diğer grupların görevi, "davetsiz misafir"i uygun bir sayı ile değiştirmektir.</w:t>
            </w:r>
          </w:p>
          <w:p w14:paraId="1D116521" w14:textId="77777777" w:rsidR="006644D1" w:rsidRDefault="006644D1" w:rsidP="006644D1">
            <w:pPr>
              <w:spacing w:after="60" w:line="276" w:lineRule="auto"/>
              <w:rPr>
                <w:rFonts w:cstheme="minorHAnsi"/>
              </w:rPr>
            </w:pPr>
            <w:r w:rsidRPr="006644D1">
              <w:rPr>
                <w:rFonts w:cstheme="minorHAnsi"/>
              </w:rPr>
              <w:t>• Öğrenciler matematik oyunları oynarlar (https://www.splashlearn.com/place-value-games): basamakları bir birimin birim değeriyle ve onlu belirli bir iki basamaklı sayıyla adlandırın.</w:t>
            </w:r>
          </w:p>
          <w:p w14:paraId="181D4C28" w14:textId="77777777" w:rsidR="006644D1" w:rsidRPr="006644D1" w:rsidRDefault="006644D1" w:rsidP="006644D1">
            <w:pPr>
              <w:spacing w:after="60" w:line="276" w:lineRule="auto"/>
              <w:rPr>
                <w:rFonts w:cstheme="minorHAnsi"/>
                <w:lang w:val="mk-MK"/>
              </w:rPr>
            </w:pPr>
            <w:r w:rsidRPr="006644D1">
              <w:rPr>
                <w:rFonts w:cstheme="minorHAnsi"/>
              </w:rPr>
              <w:t xml:space="preserve">• </w:t>
            </w:r>
            <w:r w:rsidRPr="006644D1">
              <w:rPr>
                <w:rFonts w:cstheme="minorHAnsi"/>
                <w:lang w:val="mk-MK"/>
              </w:rPr>
              <w:t>Öğrenciler çiftlere ayrılarak kayan sayılar üzerinde iki basamaklı sayıların basamaklarının basamak değerini belirler. Sonra sayıları yazıp boyutlarına göre sıralıyorlar.</w:t>
            </w:r>
          </w:p>
          <w:p w14:paraId="36FF66CF" w14:textId="77777777" w:rsidR="006644D1" w:rsidRPr="006644D1" w:rsidRDefault="006644D1" w:rsidP="006644D1">
            <w:pPr>
              <w:spacing w:after="60" w:line="276" w:lineRule="auto"/>
              <w:rPr>
                <w:rFonts w:cstheme="minorHAnsi"/>
                <w:lang w:val="mk-MK"/>
              </w:rPr>
            </w:pPr>
            <w:r w:rsidRPr="006644D1">
              <w:rPr>
                <w:rFonts w:cstheme="minorHAnsi"/>
                <w:lang w:val="mk-MK"/>
              </w:rPr>
              <w:lastRenderedPageBreak/>
              <w:t>• Gruplara ayrılan öğrenciler, üzerinde farklı sayılar yazan iki karton bardak alır ve bardakları yan yana yerleştirir. Bardakları çevirerek, yazıp boyuta göre sıraladıkları iki basamaklı sayıları alırlar.</w:t>
            </w:r>
          </w:p>
          <w:p w14:paraId="056D04C2" w14:textId="77777777" w:rsidR="006644D1" w:rsidRPr="006644D1" w:rsidRDefault="006644D1" w:rsidP="006644D1">
            <w:pPr>
              <w:spacing w:after="60" w:line="276" w:lineRule="auto"/>
              <w:rPr>
                <w:rFonts w:cstheme="minorHAnsi"/>
                <w:lang w:val="en-GB"/>
              </w:rPr>
            </w:pPr>
            <w:r w:rsidRPr="006644D1">
              <w:rPr>
                <w:rFonts w:cstheme="minorHAnsi"/>
                <w:lang w:val="mk-MK"/>
              </w:rPr>
              <w:t>• Öğrenciler matematik oyunları oynarlar (https://www.splashlearn.com/s/math-games/round-2-digit-number-to-the-nearest-10): iki basamaklı sayıları en yakın onluğa kadar daire içine alın.</w:t>
            </w:r>
          </w:p>
          <w:p w14:paraId="2A225547" w14:textId="022E538C" w:rsidR="006644D1" w:rsidRDefault="006644D1" w:rsidP="00C22D78">
            <w:pPr>
              <w:pStyle w:val="ListParagraph"/>
              <w:numPr>
                <w:ilvl w:val="0"/>
                <w:numId w:val="13"/>
              </w:numPr>
              <w:spacing w:after="60" w:line="276" w:lineRule="auto"/>
              <w:ind w:left="360"/>
              <w:rPr>
                <w:rFonts w:asciiTheme="minorHAnsi" w:hAnsiTheme="minorHAnsi" w:cstheme="minorHAnsi"/>
              </w:rPr>
            </w:pPr>
            <w:r w:rsidRPr="006644D1">
              <w:rPr>
                <w:rFonts w:asciiTheme="minorHAnsi" w:hAnsiTheme="minorHAnsi" w:cstheme="minorHAnsi"/>
              </w:rPr>
              <w:t xml:space="preserve"> Öğrenciler masa yüzleri üzerinde (yapıştırılmış plastik sayılarla zemine çizilmiş veya oluşturulmuş) etkinlikler yapar. Oyuna üç öğrenci katılır, iki öğrenci "tam onluk", bir öğrenci ise seçip üzerinde duracak bir "sayı"dır. Diğer öğrenciler, hangi onluğun belirli sayıya daha yakın olduğunu görür ve iki basamaklı sayıyı en yakın onluğa daire içine alır.</w:t>
            </w:r>
          </w:p>
          <w:p w14:paraId="27C43C5C" w14:textId="77777777" w:rsidR="006644D1" w:rsidRPr="006644D1" w:rsidRDefault="006644D1" w:rsidP="006644D1">
            <w:pPr>
              <w:spacing w:after="60" w:line="276" w:lineRule="auto"/>
              <w:rPr>
                <w:lang w:val="mk-MK"/>
              </w:rPr>
            </w:pPr>
            <w:r w:rsidRPr="006644D1">
              <w:rPr>
                <w:lang w:val="mk-MK"/>
              </w:rPr>
              <w:t>• Gruplardaki öğrenciler onarlık üç çerçeveye sahip olurlar ve kendi seçtikleri renkli daireler çizerler. 10'dan 30'a kadar bir sayı belirlenir Her grup, toplamı 10'dan 30'a kadar olan sayı çiftlerini bulur ve isimlendirir ve ayrıca onu çerçevenin on renkli daireleriyle temsil eder (örn. 17, 20'ye kadar olan çifti 3'tür) ; 25 numara ve 30'a kadar olan çifti 5'tir vb.) Bu etkinlik "parça, parça, bütün" ile gerçekleştirilebilir.</w:t>
            </w:r>
          </w:p>
          <w:p w14:paraId="7BCC69D6" w14:textId="2E4C5A82" w:rsidR="003D4E98" w:rsidRPr="006644D1" w:rsidRDefault="006644D1" w:rsidP="006644D1">
            <w:pPr>
              <w:spacing w:after="60" w:line="276" w:lineRule="auto"/>
              <w:rPr>
                <w:rFonts w:cstheme="minorHAnsi"/>
              </w:rPr>
            </w:pPr>
            <w:r w:rsidRPr="006644D1">
              <w:rPr>
                <w:lang w:val="mk-MK"/>
              </w:rPr>
              <w:t>• Öğrenciler bir problem durumunu büyük sayıları seslendiren bir timsah hakkında bir resimli hikaye oluşturarak çözerler (büyük işaretin sembolü timsahın açık ağzıdır ve her zaman daha büyük sayıya dönüktür).</w:t>
            </w:r>
            <w:r w:rsidR="00201338" w:rsidRPr="006644D1">
              <w:rPr>
                <w:rFonts w:cstheme="minorHAnsi"/>
                <w:lang w:val="mk-MK"/>
              </w:rPr>
              <w:t>Игра во училиштен двор.</w:t>
            </w:r>
            <w:r w:rsidR="003D4E98" w:rsidRPr="006644D1">
              <w:rPr>
                <w:rFonts w:cstheme="minorHAnsi"/>
                <w:lang w:val="mk-MK"/>
              </w:rPr>
              <w:t xml:space="preserve"> </w:t>
            </w:r>
            <w:r w:rsidR="00201338" w:rsidRPr="006644D1">
              <w:rPr>
                <w:rFonts w:cstheme="minorHAnsi"/>
                <w:lang w:val="mk-MK"/>
              </w:rPr>
              <w:t>Учениците групираат предмети кои</w:t>
            </w:r>
            <w:r w:rsidR="003D4E98" w:rsidRPr="006644D1">
              <w:rPr>
                <w:rFonts w:cstheme="minorHAnsi"/>
                <w:lang w:val="mk-MK"/>
              </w:rPr>
              <w:t xml:space="preserve"> ги поставуваат во обрачи, а помеѓу секој обрач го поставуваат пот</w:t>
            </w:r>
            <w:r w:rsidR="008F26FF" w:rsidRPr="006644D1">
              <w:rPr>
                <w:rFonts w:cstheme="minorHAnsi"/>
                <w:lang w:val="mk-MK"/>
              </w:rPr>
              <w:t>ребниот знак за споредување (кој</w:t>
            </w:r>
            <w:r w:rsidR="003D4E98" w:rsidRPr="006644D1">
              <w:rPr>
                <w:rFonts w:cstheme="minorHAnsi"/>
                <w:lang w:val="mk-MK"/>
              </w:rPr>
              <w:t xml:space="preserve"> може да го цртаат со креда или да е изработен од картон).</w:t>
            </w:r>
          </w:p>
          <w:p w14:paraId="42C77933" w14:textId="77777777" w:rsidR="006644D1" w:rsidRPr="006644D1" w:rsidRDefault="006644D1" w:rsidP="006644D1">
            <w:pPr>
              <w:spacing w:after="60" w:line="276" w:lineRule="auto"/>
              <w:rPr>
                <w:rFonts w:cstheme="minorHAnsi"/>
                <w:lang w:val="mk-MK"/>
              </w:rPr>
            </w:pPr>
            <w:r w:rsidRPr="006644D1">
              <w:rPr>
                <w:rFonts w:cstheme="minorHAnsi"/>
                <w:lang w:val="mk-MK"/>
              </w:rPr>
              <w:t>• 10'ar kişilik gruplara ayrılan öğrenciler okul bahçesinde koşu yarışına girerler. Bir gruptaki öğrenciler koşarken, ikinci grup öğrencinin adını ve bitiş çizgisine geliş sıra sayısını tabloya yazar. Son olarak, sıra sayıları kelimelerle yazılır.</w:t>
            </w:r>
          </w:p>
          <w:p w14:paraId="798181E6" w14:textId="77777777" w:rsidR="006644D1" w:rsidRPr="006644D1" w:rsidRDefault="006644D1" w:rsidP="006644D1">
            <w:pPr>
              <w:spacing w:after="60" w:line="276" w:lineRule="auto"/>
              <w:rPr>
                <w:rFonts w:cstheme="minorHAnsi"/>
                <w:lang w:val="mk-MK"/>
              </w:rPr>
            </w:pPr>
            <w:r w:rsidRPr="006644D1">
              <w:rPr>
                <w:rFonts w:cstheme="minorHAnsi"/>
                <w:lang w:val="mk-MK"/>
              </w:rPr>
              <w:t>• Öğrenciler bir torbadan sayı kartları çekerler, sayıyı okurlar ve sayının çift mi tek mi olduğunu ve hangi onluğa ait olduğunu söylerler.</w:t>
            </w:r>
          </w:p>
          <w:p w14:paraId="092E0FC2" w14:textId="786155BA" w:rsidR="003D4E98" w:rsidRPr="006644D1" w:rsidRDefault="006644D1" w:rsidP="006644D1">
            <w:pPr>
              <w:spacing w:after="60" w:line="276" w:lineRule="auto"/>
              <w:rPr>
                <w:rFonts w:cstheme="minorHAnsi"/>
              </w:rPr>
            </w:pPr>
            <w:r w:rsidRPr="006644D1">
              <w:rPr>
                <w:rFonts w:cstheme="minorHAnsi"/>
                <w:lang w:val="mk-MK"/>
              </w:rPr>
              <w:t>• Öğrenciler, çiftler halinde gruplanmış aynı sayıda öğeye sahip bir nesne grubu oluşturur. Her gruba ayrı ayrı bir eleman eklenir. Öğrenciler çift ve tek sayıları ayırt eder.</w:t>
            </w:r>
            <w:r w:rsidR="003D4E98" w:rsidRPr="006644D1">
              <w:rPr>
                <w:rFonts w:cstheme="minorHAnsi"/>
                <w:lang w:val="mk-MK"/>
              </w:rPr>
              <w:t>У</w:t>
            </w:r>
            <w:r w:rsidR="003D4E98" w:rsidRPr="006644D1">
              <w:rPr>
                <w:rFonts w:cstheme="minorHAnsi"/>
              </w:rPr>
              <w:t>чениците</w:t>
            </w:r>
            <w:r w:rsidR="003D4E98" w:rsidRPr="006644D1">
              <w:rPr>
                <w:rFonts w:cstheme="minorHAnsi"/>
                <w:lang w:val="mk-MK"/>
              </w:rPr>
              <w:t xml:space="preserve">, </w:t>
            </w:r>
            <w:r w:rsidR="00A730F8" w:rsidRPr="006644D1">
              <w:rPr>
                <w:rFonts w:cstheme="minorHAnsi"/>
                <w:lang w:val="mk-MK"/>
              </w:rPr>
              <w:t xml:space="preserve">поделени </w:t>
            </w:r>
            <w:r w:rsidR="003D4E98" w:rsidRPr="006644D1">
              <w:rPr>
                <w:rFonts w:cstheme="minorHAnsi"/>
              </w:rPr>
              <w:t>во</w:t>
            </w:r>
            <w:r w:rsidR="00305B82" w:rsidRPr="006644D1">
              <w:rPr>
                <w:rFonts w:cstheme="minorHAnsi"/>
                <w:lang w:val="mk-MK"/>
              </w:rPr>
              <w:t xml:space="preserve"> </w:t>
            </w:r>
            <w:r w:rsidR="003D4E98" w:rsidRPr="006644D1">
              <w:rPr>
                <w:rFonts w:cstheme="minorHAnsi"/>
              </w:rPr>
              <w:t>парови</w:t>
            </w:r>
            <w:r w:rsidR="003D4E98" w:rsidRPr="006644D1">
              <w:rPr>
                <w:rFonts w:cstheme="minorHAnsi"/>
                <w:lang w:val="mk-MK"/>
              </w:rPr>
              <w:t xml:space="preserve">, </w:t>
            </w:r>
            <w:r w:rsidR="003D4E98" w:rsidRPr="006644D1">
              <w:rPr>
                <w:rFonts w:cstheme="minorHAnsi"/>
              </w:rPr>
              <w:t>добиваат</w:t>
            </w:r>
            <w:r w:rsidR="00305B82" w:rsidRPr="006644D1">
              <w:rPr>
                <w:rFonts w:cstheme="minorHAnsi"/>
                <w:lang w:val="mk-MK"/>
              </w:rPr>
              <w:t xml:space="preserve"> </w:t>
            </w:r>
            <w:r w:rsidR="003D4E98" w:rsidRPr="006644D1">
              <w:rPr>
                <w:rFonts w:cstheme="minorHAnsi"/>
              </w:rPr>
              <w:t>картички</w:t>
            </w:r>
            <w:r w:rsidR="00305B82" w:rsidRPr="006644D1">
              <w:rPr>
                <w:rFonts w:cstheme="minorHAnsi"/>
                <w:lang w:val="mk-MK"/>
              </w:rPr>
              <w:t xml:space="preserve"> </w:t>
            </w:r>
            <w:r w:rsidR="003D4E98" w:rsidRPr="006644D1">
              <w:rPr>
                <w:rFonts w:cstheme="minorHAnsi"/>
              </w:rPr>
              <w:t>со</w:t>
            </w:r>
            <w:r w:rsidR="00305B82" w:rsidRPr="006644D1">
              <w:rPr>
                <w:rFonts w:cstheme="minorHAnsi"/>
                <w:lang w:val="mk-MK"/>
              </w:rPr>
              <w:t xml:space="preserve"> </w:t>
            </w:r>
            <w:r w:rsidR="003D4E98" w:rsidRPr="006644D1">
              <w:rPr>
                <w:rFonts w:cstheme="minorHAnsi"/>
              </w:rPr>
              <w:t>броеви, едниот</w:t>
            </w:r>
            <w:r w:rsidR="00305B82" w:rsidRPr="006644D1">
              <w:rPr>
                <w:rFonts w:cstheme="minorHAnsi"/>
                <w:lang w:val="mk-MK"/>
              </w:rPr>
              <w:t xml:space="preserve"> </w:t>
            </w:r>
            <w:r w:rsidR="003D4E98" w:rsidRPr="006644D1">
              <w:rPr>
                <w:rFonts w:cstheme="minorHAnsi"/>
              </w:rPr>
              <w:t>ученик</w:t>
            </w:r>
            <w:r w:rsidR="00305B82" w:rsidRPr="006644D1">
              <w:rPr>
                <w:rFonts w:cstheme="minorHAnsi"/>
                <w:lang w:val="mk-MK"/>
              </w:rPr>
              <w:t xml:space="preserve"> </w:t>
            </w:r>
            <w:r w:rsidR="003D4E98" w:rsidRPr="006644D1">
              <w:rPr>
                <w:rFonts w:cstheme="minorHAnsi"/>
              </w:rPr>
              <w:t>ги</w:t>
            </w:r>
            <w:r w:rsidR="00305B82" w:rsidRPr="006644D1">
              <w:rPr>
                <w:rFonts w:cstheme="minorHAnsi"/>
                <w:lang w:val="mk-MK"/>
              </w:rPr>
              <w:t xml:space="preserve"> </w:t>
            </w:r>
            <w:r w:rsidR="003D4E98" w:rsidRPr="006644D1">
              <w:rPr>
                <w:rFonts w:cstheme="minorHAnsi"/>
              </w:rPr>
              <w:t>подредува</w:t>
            </w:r>
            <w:r w:rsidR="00305B82" w:rsidRPr="006644D1">
              <w:rPr>
                <w:rFonts w:cstheme="minorHAnsi"/>
                <w:lang w:val="mk-MK"/>
              </w:rPr>
              <w:t xml:space="preserve"> </w:t>
            </w:r>
            <w:r w:rsidR="003D4E98" w:rsidRPr="006644D1">
              <w:rPr>
                <w:rFonts w:cstheme="minorHAnsi"/>
              </w:rPr>
              <w:t>по</w:t>
            </w:r>
            <w:r w:rsidR="00305B82" w:rsidRPr="006644D1">
              <w:rPr>
                <w:rFonts w:cstheme="minorHAnsi"/>
                <w:lang w:val="mk-MK"/>
              </w:rPr>
              <w:t xml:space="preserve"> </w:t>
            </w:r>
            <w:r w:rsidR="003D4E98" w:rsidRPr="006644D1">
              <w:rPr>
                <w:rFonts w:cstheme="minorHAnsi"/>
              </w:rPr>
              <w:t>големина</w:t>
            </w:r>
            <w:r w:rsidR="00305B82" w:rsidRPr="006644D1">
              <w:rPr>
                <w:rFonts w:cstheme="minorHAnsi"/>
                <w:lang w:val="mk-MK"/>
              </w:rPr>
              <w:t xml:space="preserve"> </w:t>
            </w:r>
            <w:r w:rsidR="003D4E98" w:rsidRPr="006644D1">
              <w:rPr>
                <w:rFonts w:cstheme="minorHAnsi"/>
              </w:rPr>
              <w:t>од</w:t>
            </w:r>
            <w:r w:rsidR="00305B82" w:rsidRPr="006644D1">
              <w:rPr>
                <w:rFonts w:cstheme="minorHAnsi"/>
                <w:lang w:val="mk-MK"/>
              </w:rPr>
              <w:t xml:space="preserve"> </w:t>
            </w:r>
            <w:r w:rsidR="003D4E98" w:rsidRPr="006644D1">
              <w:rPr>
                <w:rFonts w:cstheme="minorHAnsi"/>
              </w:rPr>
              <w:t>најмал</w:t>
            </w:r>
            <w:r w:rsidR="00305B82" w:rsidRPr="006644D1">
              <w:rPr>
                <w:rFonts w:cstheme="minorHAnsi"/>
                <w:lang w:val="mk-MK"/>
              </w:rPr>
              <w:t xml:space="preserve"> </w:t>
            </w:r>
            <w:r w:rsidR="003D4E98" w:rsidRPr="006644D1">
              <w:rPr>
                <w:rFonts w:cstheme="minorHAnsi"/>
              </w:rPr>
              <w:t>до</w:t>
            </w:r>
            <w:r w:rsidR="00305B82" w:rsidRPr="006644D1">
              <w:rPr>
                <w:rFonts w:cstheme="minorHAnsi"/>
                <w:lang w:val="mk-MK"/>
              </w:rPr>
              <w:t xml:space="preserve"> </w:t>
            </w:r>
            <w:r w:rsidR="003D4E98" w:rsidRPr="006644D1">
              <w:rPr>
                <w:rFonts w:cstheme="minorHAnsi"/>
              </w:rPr>
              <w:t>најголем</w:t>
            </w:r>
            <w:r w:rsidR="00305B82" w:rsidRPr="006644D1">
              <w:rPr>
                <w:rFonts w:cstheme="minorHAnsi"/>
                <w:lang w:val="mk-MK"/>
              </w:rPr>
              <w:t xml:space="preserve"> </w:t>
            </w:r>
            <w:r w:rsidR="003D4E98" w:rsidRPr="006644D1">
              <w:rPr>
                <w:rFonts w:cstheme="minorHAnsi"/>
              </w:rPr>
              <w:t>број</w:t>
            </w:r>
            <w:r w:rsidR="00305B82" w:rsidRPr="006644D1">
              <w:rPr>
                <w:rFonts w:cstheme="minorHAnsi"/>
                <w:lang w:val="mk-MK"/>
              </w:rPr>
              <w:t xml:space="preserve"> </w:t>
            </w:r>
            <w:r w:rsidR="003D4E98" w:rsidRPr="006644D1">
              <w:rPr>
                <w:rFonts w:cstheme="minorHAnsi"/>
              </w:rPr>
              <w:t>непарните</w:t>
            </w:r>
            <w:r w:rsidR="00305B82" w:rsidRPr="006644D1">
              <w:rPr>
                <w:rFonts w:cstheme="minorHAnsi"/>
                <w:lang w:val="mk-MK"/>
              </w:rPr>
              <w:t xml:space="preserve"> </w:t>
            </w:r>
            <w:r w:rsidR="003D4E98" w:rsidRPr="006644D1">
              <w:rPr>
                <w:rFonts w:cstheme="minorHAnsi"/>
              </w:rPr>
              <w:t>броеви, а другиот</w:t>
            </w:r>
            <w:r w:rsidR="00305B82" w:rsidRPr="006644D1">
              <w:rPr>
                <w:rFonts w:cstheme="minorHAnsi"/>
                <w:lang w:val="mk-MK"/>
              </w:rPr>
              <w:t xml:space="preserve"> </w:t>
            </w:r>
            <w:r w:rsidR="003D4E98" w:rsidRPr="006644D1">
              <w:rPr>
                <w:rFonts w:cstheme="minorHAnsi"/>
              </w:rPr>
              <w:t>ученик</w:t>
            </w:r>
            <w:r w:rsidR="00305B82" w:rsidRPr="006644D1">
              <w:rPr>
                <w:rFonts w:cstheme="minorHAnsi"/>
                <w:lang w:val="mk-MK"/>
              </w:rPr>
              <w:t xml:space="preserve"> </w:t>
            </w:r>
            <w:r w:rsidR="003D4E98" w:rsidRPr="006644D1">
              <w:rPr>
                <w:rFonts w:cstheme="minorHAnsi"/>
              </w:rPr>
              <w:t>парните</w:t>
            </w:r>
            <w:r w:rsidR="00305B82" w:rsidRPr="006644D1">
              <w:rPr>
                <w:rFonts w:cstheme="minorHAnsi"/>
                <w:lang w:val="mk-MK"/>
              </w:rPr>
              <w:t xml:space="preserve"> </w:t>
            </w:r>
            <w:r w:rsidR="003D4E98" w:rsidRPr="006644D1">
              <w:rPr>
                <w:rFonts w:cstheme="minorHAnsi"/>
              </w:rPr>
              <w:t>броеви.</w:t>
            </w:r>
          </w:p>
        </w:tc>
      </w:tr>
      <w:tr w:rsidR="00D50030" w:rsidRPr="00D50030" w14:paraId="2174518C" w14:textId="77777777" w:rsidTr="001E12EB">
        <w:trPr>
          <w:trHeight w:val="548"/>
        </w:trPr>
        <w:tc>
          <w:tcPr>
            <w:tcW w:w="135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6645DC" w14:textId="77777777" w:rsidR="00A80AFE" w:rsidRDefault="00A80AFE" w:rsidP="00A80AFE">
            <w:pPr>
              <w:pStyle w:val="TableParagraph"/>
              <w:spacing w:before="6" w:line="268" w:lineRule="exact"/>
              <w:rPr>
                <w:b/>
                <w:i/>
              </w:rPr>
            </w:pPr>
            <w:r>
              <w:lastRenderedPageBreak/>
              <w:t>Konu:</w:t>
            </w:r>
            <w:r>
              <w:rPr>
                <w:spacing w:val="-3"/>
              </w:rPr>
              <w:t xml:space="preserve"> </w:t>
            </w:r>
            <w:r>
              <w:rPr>
                <w:b/>
                <w:i/>
              </w:rPr>
              <w:t>GEOMETRİ</w:t>
            </w:r>
          </w:p>
          <w:p w14:paraId="6B82EED9" w14:textId="77777777" w:rsidR="00D50030" w:rsidRDefault="00A80AFE" w:rsidP="00A80AFE">
            <w:pPr>
              <w:spacing w:after="0"/>
              <w:rPr>
                <w:b/>
              </w:rPr>
            </w:pPr>
            <w:r>
              <w:t>Toplam</w:t>
            </w:r>
            <w:r w:rsidRPr="00277173">
              <w:rPr>
                <w:spacing w:val="-2"/>
              </w:rPr>
              <w:t xml:space="preserve"> </w:t>
            </w:r>
            <w:r>
              <w:t>ders</w:t>
            </w:r>
            <w:r w:rsidRPr="00277173">
              <w:rPr>
                <w:spacing w:val="-1"/>
              </w:rPr>
              <w:t xml:space="preserve"> </w:t>
            </w:r>
            <w:r>
              <w:t>sayısı:</w:t>
            </w:r>
            <w:r w:rsidRPr="00277173">
              <w:rPr>
                <w:spacing w:val="-2"/>
              </w:rPr>
              <w:t xml:space="preserve"> </w:t>
            </w:r>
            <w:r w:rsidRPr="00277173">
              <w:rPr>
                <w:b/>
              </w:rPr>
              <w:t>25</w:t>
            </w:r>
          </w:p>
          <w:p w14:paraId="1911E71B" w14:textId="77777777" w:rsidR="00A80AFE" w:rsidRDefault="00A80AFE" w:rsidP="00A80AFE">
            <w:pPr>
              <w:pStyle w:val="TableParagraph"/>
              <w:spacing w:before="4"/>
              <w:ind w:left="114"/>
              <w:rPr>
                <w:b/>
              </w:rPr>
            </w:pPr>
            <w:r>
              <w:rPr>
                <w:b/>
              </w:rPr>
              <w:t>Beklenen</w:t>
            </w:r>
            <w:r>
              <w:rPr>
                <w:b/>
                <w:spacing w:val="-1"/>
              </w:rPr>
              <w:t xml:space="preserve"> </w:t>
            </w:r>
            <w:r>
              <w:rPr>
                <w:b/>
              </w:rPr>
              <w:t>sonuçlar</w:t>
            </w:r>
          </w:p>
          <w:p w14:paraId="5EDBBC6A" w14:textId="77777777" w:rsidR="00A80AFE" w:rsidRDefault="00A80AFE" w:rsidP="00A80AFE">
            <w:pPr>
              <w:pStyle w:val="TableParagraph"/>
              <w:spacing w:before="11"/>
              <w:ind w:left="114"/>
            </w:pPr>
            <w:r>
              <w:t>Öğrenci</w:t>
            </w:r>
            <w:r>
              <w:rPr>
                <w:spacing w:val="-7"/>
              </w:rPr>
              <w:t xml:space="preserve"> </w:t>
            </w:r>
            <w:r>
              <w:t>şunları</w:t>
            </w:r>
            <w:r>
              <w:rPr>
                <w:spacing w:val="-3"/>
              </w:rPr>
              <w:t xml:space="preserve"> </w:t>
            </w:r>
            <w:r>
              <w:t>yapabilecek:</w:t>
            </w:r>
          </w:p>
          <w:p w14:paraId="76010D9E" w14:textId="510FF04F" w:rsidR="00A80AFE" w:rsidRPr="003D4E98" w:rsidRDefault="00A80AFE" w:rsidP="00A80AFE">
            <w:pPr>
              <w:spacing w:after="0"/>
              <w:rPr>
                <w:rFonts w:cstheme="minorHAnsi"/>
                <w:bCs/>
                <w:lang w:val="mk-MK"/>
              </w:rPr>
            </w:pPr>
          </w:p>
        </w:tc>
      </w:tr>
      <w:tr w:rsidR="00D50030" w:rsidRPr="00D50030" w14:paraId="0D1ACEF5" w14:textId="77777777" w:rsidTr="001E12EB">
        <w:trPr>
          <w:trHeight w:val="548"/>
        </w:trPr>
        <w:tc>
          <w:tcPr>
            <w:tcW w:w="135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52ABF" w14:textId="5FE880EA" w:rsidR="00A80AFE" w:rsidRPr="00A80AFE" w:rsidRDefault="00A80AFE" w:rsidP="00C22D78">
            <w:pPr>
              <w:pStyle w:val="ListParagraph"/>
              <w:numPr>
                <w:ilvl w:val="0"/>
                <w:numId w:val="15"/>
              </w:numPr>
              <w:spacing w:after="60" w:line="240" w:lineRule="auto"/>
              <w:jc w:val="both"/>
              <w:rPr>
                <w:rFonts w:asciiTheme="minorHAnsi" w:hAnsiTheme="minorHAnsi" w:cstheme="minorHAnsi"/>
                <w:bCs/>
                <w:lang w:val="mk-MK"/>
              </w:rPr>
            </w:pPr>
            <w:r w:rsidRPr="00A80AFE">
              <w:rPr>
                <w:rFonts w:asciiTheme="minorHAnsi" w:hAnsiTheme="minorHAnsi" w:cstheme="minorHAnsi"/>
                <w:bCs/>
                <w:lang w:val="mk-MK"/>
              </w:rPr>
              <w:t xml:space="preserve"> bir çizgi üzerinde bir noktayı işaretler ve kesikli bir çizgi çizer;</w:t>
            </w:r>
          </w:p>
          <w:p w14:paraId="0C25D647" w14:textId="110668AC" w:rsidR="00A80AFE" w:rsidRPr="00A80AFE" w:rsidRDefault="00A80AFE" w:rsidP="00C22D78">
            <w:pPr>
              <w:pStyle w:val="ListParagraph"/>
              <w:numPr>
                <w:ilvl w:val="0"/>
                <w:numId w:val="15"/>
              </w:numPr>
              <w:spacing w:after="60" w:line="240" w:lineRule="auto"/>
              <w:jc w:val="both"/>
              <w:rPr>
                <w:rFonts w:asciiTheme="minorHAnsi" w:hAnsiTheme="minorHAnsi" w:cstheme="minorHAnsi"/>
                <w:bCs/>
                <w:lang w:val="mk-MK"/>
              </w:rPr>
            </w:pPr>
            <w:r w:rsidRPr="00A80AFE">
              <w:rPr>
                <w:rFonts w:asciiTheme="minorHAnsi" w:hAnsiTheme="minorHAnsi" w:cstheme="minorHAnsi"/>
                <w:bCs/>
                <w:lang w:val="mk-MK"/>
              </w:rPr>
              <w:t xml:space="preserve"> 2B şekilleri ve 3B şekilleri betimler ve aralarındaki benzerlikleri ve farklılıkları belirtir;</w:t>
            </w:r>
          </w:p>
          <w:p w14:paraId="229A230F" w14:textId="06863343" w:rsidR="00A80AFE" w:rsidRPr="00A80AFE" w:rsidRDefault="00A80AFE" w:rsidP="00C22D78">
            <w:pPr>
              <w:pStyle w:val="ListParagraph"/>
              <w:numPr>
                <w:ilvl w:val="0"/>
                <w:numId w:val="15"/>
              </w:numPr>
              <w:spacing w:after="60" w:line="240" w:lineRule="auto"/>
              <w:jc w:val="both"/>
              <w:rPr>
                <w:rFonts w:asciiTheme="minorHAnsi" w:hAnsiTheme="minorHAnsi" w:cstheme="minorHAnsi"/>
                <w:bCs/>
                <w:lang w:val="mk-MK"/>
              </w:rPr>
            </w:pPr>
            <w:r w:rsidRPr="00A80AFE">
              <w:rPr>
                <w:rFonts w:asciiTheme="minorHAnsi" w:hAnsiTheme="minorHAnsi" w:cstheme="minorHAnsi"/>
                <w:bCs/>
                <w:lang w:val="mk-MK"/>
              </w:rPr>
              <w:t xml:space="preserve"> 2 boyutlu şekillerde ve çevredeki simetri çizgisini tanır;</w:t>
            </w:r>
          </w:p>
          <w:p w14:paraId="0095C7B3" w14:textId="0E3FB1F2" w:rsidR="00D50030" w:rsidRPr="00520D64" w:rsidRDefault="00A80AFE" w:rsidP="00C22D78">
            <w:pPr>
              <w:pStyle w:val="ListParagraph"/>
              <w:numPr>
                <w:ilvl w:val="0"/>
                <w:numId w:val="15"/>
              </w:numPr>
              <w:spacing w:after="60" w:line="240" w:lineRule="auto"/>
              <w:jc w:val="both"/>
              <w:rPr>
                <w:rFonts w:asciiTheme="minorHAnsi" w:hAnsiTheme="minorHAnsi" w:cstheme="minorHAnsi"/>
                <w:bCs/>
              </w:rPr>
            </w:pPr>
            <w:r w:rsidRPr="00A80AFE">
              <w:rPr>
                <w:rFonts w:asciiTheme="minorHAnsi" w:hAnsiTheme="minorHAnsi" w:cstheme="minorHAnsi"/>
                <w:bCs/>
                <w:lang w:val="mk-MK"/>
              </w:rPr>
              <w:t>4. Konum, yön ve hareketi ifade etmek için uygun terimleri kullanır.</w:t>
            </w:r>
          </w:p>
        </w:tc>
      </w:tr>
      <w:tr w:rsidR="00A80AFE" w:rsidRPr="00D50030" w14:paraId="5649B069" w14:textId="77777777" w:rsidTr="001E12EB">
        <w:tc>
          <w:tcPr>
            <w:tcW w:w="4500" w:type="dxa"/>
            <w:tcBorders>
              <w:bottom w:val="dashed" w:sz="4" w:space="0" w:color="auto"/>
            </w:tcBorders>
            <w:shd w:val="clear" w:color="auto" w:fill="auto"/>
          </w:tcPr>
          <w:p w14:paraId="588257EF" w14:textId="598D0A12" w:rsidR="00A80AFE" w:rsidRPr="00D50030" w:rsidRDefault="00A80AFE" w:rsidP="00A80AFE">
            <w:pPr>
              <w:spacing w:after="60" w:line="240" w:lineRule="auto"/>
              <w:rPr>
                <w:rFonts w:eastAsia="Calibri" w:cstheme="minorHAnsi"/>
                <w:b/>
                <w:lang w:val="mk-MK"/>
              </w:rPr>
            </w:pPr>
            <w:r>
              <w:rPr>
                <w:b/>
              </w:rPr>
              <w:t>Temalar</w:t>
            </w:r>
            <w:r>
              <w:rPr>
                <w:b/>
                <w:spacing w:val="-3"/>
              </w:rPr>
              <w:t xml:space="preserve"> </w:t>
            </w:r>
            <w:r>
              <w:rPr>
                <w:b/>
              </w:rPr>
              <w:t>(ve</w:t>
            </w:r>
            <w:r>
              <w:rPr>
                <w:b/>
                <w:spacing w:val="-3"/>
              </w:rPr>
              <w:t xml:space="preserve"> </w:t>
            </w:r>
            <w:r>
              <w:rPr>
                <w:b/>
              </w:rPr>
              <w:t>kavramlar):</w:t>
            </w:r>
          </w:p>
        </w:tc>
        <w:tc>
          <w:tcPr>
            <w:tcW w:w="9090" w:type="dxa"/>
            <w:tcBorders>
              <w:bottom w:val="dashed" w:sz="4" w:space="0" w:color="auto"/>
            </w:tcBorders>
            <w:shd w:val="clear" w:color="auto" w:fill="auto"/>
          </w:tcPr>
          <w:p w14:paraId="1B744361" w14:textId="25D02397" w:rsidR="00A80AFE" w:rsidRPr="00D50030" w:rsidRDefault="00A80AFE" w:rsidP="00A80AFE">
            <w:pPr>
              <w:spacing w:after="0" w:line="240" w:lineRule="auto"/>
              <w:rPr>
                <w:rFonts w:eastAsia="Calibri" w:cstheme="minorHAnsi"/>
                <w:b/>
                <w:lang w:val="mk-MK"/>
              </w:rPr>
            </w:pPr>
            <w:r>
              <w:rPr>
                <w:b/>
              </w:rPr>
              <w:t>Ölçme</w:t>
            </w:r>
            <w:r>
              <w:rPr>
                <w:b/>
                <w:spacing w:val="-7"/>
              </w:rPr>
              <w:t xml:space="preserve"> </w:t>
            </w:r>
            <w:r>
              <w:rPr>
                <w:b/>
              </w:rPr>
              <w:t>ve</w:t>
            </w:r>
            <w:r>
              <w:rPr>
                <w:b/>
                <w:spacing w:val="-4"/>
              </w:rPr>
              <w:t xml:space="preserve"> </w:t>
            </w:r>
            <w:r>
              <w:rPr>
                <w:b/>
              </w:rPr>
              <w:t>Değerlendirme</w:t>
            </w:r>
            <w:r>
              <w:rPr>
                <w:b/>
                <w:spacing w:val="-7"/>
              </w:rPr>
              <w:t xml:space="preserve"> </w:t>
            </w:r>
            <w:r>
              <w:rPr>
                <w:b/>
              </w:rPr>
              <w:t>Standartları:</w:t>
            </w:r>
          </w:p>
        </w:tc>
      </w:tr>
      <w:tr w:rsidR="00D50030" w:rsidRPr="00D50030" w14:paraId="198279F8" w14:textId="77777777" w:rsidTr="001E12EB">
        <w:trPr>
          <w:trHeight w:val="757"/>
        </w:trPr>
        <w:tc>
          <w:tcPr>
            <w:tcW w:w="4500" w:type="dxa"/>
            <w:tcBorders>
              <w:top w:val="dashed" w:sz="4" w:space="0" w:color="auto"/>
              <w:bottom w:val="dashed" w:sz="4" w:space="0" w:color="auto"/>
            </w:tcBorders>
            <w:shd w:val="clear" w:color="auto" w:fill="auto"/>
          </w:tcPr>
          <w:p w14:paraId="14A63901" w14:textId="77777777" w:rsidR="00A80AFE" w:rsidRPr="00A80AFE" w:rsidRDefault="00D50030" w:rsidP="00A80AFE">
            <w:pPr>
              <w:spacing w:after="60" w:line="240" w:lineRule="auto"/>
              <w:ind w:left="360" w:hanging="360"/>
              <w:jc w:val="both"/>
              <w:rPr>
                <w:rFonts w:cstheme="minorHAnsi"/>
                <w:lang w:val="mk-MK"/>
              </w:rPr>
            </w:pPr>
            <w:r w:rsidRPr="00D50030">
              <w:rPr>
                <w:rFonts w:cstheme="minorHAnsi"/>
                <w:lang w:val="mk-MK"/>
              </w:rPr>
              <w:lastRenderedPageBreak/>
              <w:t xml:space="preserve">• </w:t>
            </w:r>
            <w:r w:rsidR="00A80AFE" w:rsidRPr="00A80AFE">
              <w:rPr>
                <w:rFonts w:cstheme="minorHAnsi"/>
                <w:lang w:val="mk-MK"/>
              </w:rPr>
              <w:t>nokta ve haklar</w:t>
            </w:r>
          </w:p>
          <w:p w14:paraId="2B890EAF" w14:textId="47E595BB" w:rsidR="00D50030" w:rsidRPr="00D50030" w:rsidRDefault="00A80AFE" w:rsidP="00A80AFE">
            <w:pPr>
              <w:spacing w:after="60" w:line="240" w:lineRule="auto"/>
              <w:ind w:left="360" w:hanging="360"/>
              <w:jc w:val="both"/>
              <w:rPr>
                <w:rFonts w:cstheme="minorHAnsi"/>
                <w:lang w:val="mk-MK"/>
              </w:rPr>
            </w:pPr>
            <w:r w:rsidRPr="00A80AFE">
              <w:rPr>
                <w:rFonts w:cstheme="minorHAnsi"/>
                <w:lang w:val="mk-MK"/>
              </w:rPr>
              <w:t>(nokta, çizgi, kesik çizgi)</w:t>
            </w:r>
          </w:p>
        </w:tc>
        <w:tc>
          <w:tcPr>
            <w:tcW w:w="9090" w:type="dxa"/>
            <w:tcBorders>
              <w:top w:val="dashed" w:sz="4" w:space="0" w:color="auto"/>
              <w:bottom w:val="dashed" w:sz="4" w:space="0" w:color="auto"/>
            </w:tcBorders>
            <w:shd w:val="clear" w:color="auto" w:fill="auto"/>
          </w:tcPr>
          <w:p w14:paraId="38BA811F" w14:textId="77777777" w:rsidR="00A80AFE" w:rsidRPr="00A80AFE" w:rsidRDefault="00A80AFE" w:rsidP="00A80AFE">
            <w:pPr>
              <w:tabs>
                <w:tab w:val="left" w:pos="270"/>
              </w:tabs>
              <w:rPr>
                <w:rFonts w:cstheme="minorHAnsi"/>
                <w:bCs/>
                <w:lang w:val="mk-MK"/>
              </w:rPr>
            </w:pPr>
            <w:r w:rsidRPr="00A80AFE">
              <w:rPr>
                <w:rFonts w:cstheme="minorHAnsi"/>
                <w:bCs/>
                <w:lang w:val="mk-MK"/>
              </w:rPr>
              <w:t>• Bir hak ve ötesini belirtir.</w:t>
            </w:r>
          </w:p>
          <w:p w14:paraId="65F85AE6" w14:textId="77777777" w:rsidR="00A80AFE" w:rsidRPr="00A80AFE" w:rsidRDefault="00A80AFE" w:rsidP="00A80AFE">
            <w:pPr>
              <w:tabs>
                <w:tab w:val="left" w:pos="270"/>
              </w:tabs>
              <w:rPr>
                <w:rFonts w:cstheme="minorHAnsi"/>
                <w:bCs/>
                <w:lang w:val="mk-MK"/>
              </w:rPr>
            </w:pPr>
            <w:r w:rsidRPr="00A80AFE">
              <w:rPr>
                <w:rFonts w:cstheme="minorHAnsi"/>
                <w:bCs/>
                <w:lang w:val="mk-MK"/>
              </w:rPr>
              <w:t>• Bir hak noktasına ait olduğunu algılar (aittir ve değildir).</w:t>
            </w:r>
          </w:p>
          <w:p w14:paraId="03C42531" w14:textId="77777777" w:rsidR="00A80AFE" w:rsidRPr="00A80AFE" w:rsidRDefault="00A80AFE" w:rsidP="00A80AFE">
            <w:pPr>
              <w:tabs>
                <w:tab w:val="left" w:pos="270"/>
              </w:tabs>
              <w:rPr>
                <w:rFonts w:cstheme="minorHAnsi"/>
                <w:bCs/>
                <w:lang w:val="mk-MK"/>
              </w:rPr>
            </w:pPr>
            <w:r w:rsidRPr="00A80AFE">
              <w:rPr>
                <w:rFonts w:cstheme="minorHAnsi"/>
                <w:bCs/>
                <w:lang w:val="mk-MK"/>
              </w:rPr>
              <w:t>• Açık ve kapalı kesikli çizgiyi tanır.</w:t>
            </w:r>
          </w:p>
          <w:p w14:paraId="1725A047" w14:textId="16D3710A" w:rsidR="00D50030" w:rsidRPr="00A80AFE" w:rsidRDefault="00A80AFE" w:rsidP="00A80AFE">
            <w:pPr>
              <w:tabs>
                <w:tab w:val="left" w:pos="270"/>
              </w:tabs>
              <w:rPr>
                <w:rFonts w:cstheme="minorHAnsi"/>
                <w:bCs/>
                <w:lang w:val="mk-MK"/>
              </w:rPr>
            </w:pPr>
            <w:r w:rsidRPr="00A80AFE">
              <w:rPr>
                <w:rFonts w:cstheme="minorHAnsi"/>
                <w:bCs/>
                <w:lang w:val="mk-MK"/>
              </w:rPr>
              <w:t>• Cetvel ile kesikli bir çizgi çizer.</w:t>
            </w:r>
          </w:p>
        </w:tc>
      </w:tr>
      <w:tr w:rsidR="00520D64" w:rsidRPr="00D50030" w14:paraId="7226924C" w14:textId="77777777" w:rsidTr="001E12EB">
        <w:trPr>
          <w:trHeight w:val="1372"/>
        </w:trPr>
        <w:tc>
          <w:tcPr>
            <w:tcW w:w="4500" w:type="dxa"/>
            <w:tcBorders>
              <w:top w:val="dashed" w:sz="4" w:space="0" w:color="auto"/>
              <w:bottom w:val="dashed" w:sz="4" w:space="0" w:color="auto"/>
            </w:tcBorders>
            <w:shd w:val="clear" w:color="auto" w:fill="auto"/>
          </w:tcPr>
          <w:p w14:paraId="13D43A3B" w14:textId="0D03BB26" w:rsidR="00A80AFE" w:rsidRPr="00A80AFE" w:rsidRDefault="00A80AFE" w:rsidP="00C22D78">
            <w:pPr>
              <w:pStyle w:val="ListParagraph"/>
              <w:numPr>
                <w:ilvl w:val="0"/>
                <w:numId w:val="7"/>
              </w:numPr>
              <w:spacing w:after="60" w:line="240" w:lineRule="auto"/>
              <w:jc w:val="both"/>
              <w:rPr>
                <w:rFonts w:asciiTheme="minorHAnsi" w:hAnsiTheme="minorHAnsi" w:cstheme="minorHAnsi"/>
                <w:lang w:val="mk-MK"/>
              </w:rPr>
            </w:pPr>
            <w:r w:rsidRPr="00A80AFE">
              <w:rPr>
                <w:rFonts w:asciiTheme="minorHAnsi" w:hAnsiTheme="minorHAnsi" w:cstheme="minorHAnsi"/>
                <w:lang w:val="mk-MK"/>
              </w:rPr>
              <w:t xml:space="preserve"> 2B şekiller</w:t>
            </w:r>
          </w:p>
          <w:p w14:paraId="06B4071E" w14:textId="4FCAB3E9" w:rsidR="00520D64" w:rsidRPr="00D50030" w:rsidRDefault="00A80AFE" w:rsidP="00A80AFE">
            <w:pPr>
              <w:spacing w:after="60" w:line="240" w:lineRule="auto"/>
              <w:ind w:left="360"/>
              <w:jc w:val="both"/>
              <w:rPr>
                <w:rFonts w:cstheme="minorHAnsi"/>
                <w:lang w:val="mk-MK"/>
              </w:rPr>
            </w:pPr>
            <w:r w:rsidRPr="00A80AFE">
              <w:rPr>
                <w:rFonts w:cstheme="minorHAnsi"/>
                <w:lang w:val="mk-MK"/>
              </w:rPr>
              <w:t>(kare, dikdörtgen, beşgen ve altıgen)</w:t>
            </w:r>
          </w:p>
        </w:tc>
        <w:tc>
          <w:tcPr>
            <w:tcW w:w="9090" w:type="dxa"/>
            <w:tcBorders>
              <w:top w:val="dashed" w:sz="4" w:space="0" w:color="auto"/>
              <w:bottom w:val="dashed" w:sz="4" w:space="0" w:color="auto"/>
            </w:tcBorders>
            <w:shd w:val="clear" w:color="auto" w:fill="auto"/>
          </w:tcPr>
          <w:p w14:paraId="36B352CB" w14:textId="77777777" w:rsidR="00A80AFE" w:rsidRPr="00A80AFE" w:rsidRDefault="00A80AFE" w:rsidP="00A80AFE">
            <w:pPr>
              <w:tabs>
                <w:tab w:val="left" w:pos="270"/>
              </w:tabs>
              <w:rPr>
                <w:rFonts w:cstheme="minorHAnsi"/>
                <w:bCs/>
                <w:lang w:val="mk-MK"/>
              </w:rPr>
            </w:pPr>
            <w:r w:rsidRPr="00A80AFE">
              <w:rPr>
                <w:rFonts w:cstheme="minorHAnsi"/>
                <w:bCs/>
                <w:lang w:val="mk-MK"/>
              </w:rPr>
              <w:t>• 2B şekilleri adlandırır.</w:t>
            </w:r>
          </w:p>
          <w:p w14:paraId="187C0BFE" w14:textId="77777777" w:rsidR="00A80AFE" w:rsidRPr="00A80AFE" w:rsidRDefault="00A80AFE" w:rsidP="00A80AFE">
            <w:pPr>
              <w:tabs>
                <w:tab w:val="left" w:pos="270"/>
              </w:tabs>
              <w:rPr>
                <w:rFonts w:cstheme="minorHAnsi"/>
                <w:bCs/>
                <w:lang w:val="mk-MK"/>
              </w:rPr>
            </w:pPr>
            <w:r w:rsidRPr="00A80AFE">
              <w:rPr>
                <w:rFonts w:cstheme="minorHAnsi"/>
                <w:bCs/>
                <w:lang w:val="mk-MK"/>
              </w:rPr>
              <w:t>• Bir şablon yardımıyla çizer ve 2 boyutlu şekiller oluşturur.</w:t>
            </w:r>
          </w:p>
          <w:p w14:paraId="69E4C55F" w14:textId="77777777" w:rsidR="00A80AFE" w:rsidRPr="00A80AFE" w:rsidRDefault="00A80AFE" w:rsidP="00A80AFE">
            <w:pPr>
              <w:tabs>
                <w:tab w:val="left" w:pos="270"/>
              </w:tabs>
              <w:rPr>
                <w:rFonts w:cstheme="minorHAnsi"/>
                <w:bCs/>
                <w:lang w:val="mk-MK"/>
              </w:rPr>
            </w:pPr>
            <w:r w:rsidRPr="00A80AFE">
              <w:rPr>
                <w:rFonts w:cstheme="minorHAnsi"/>
                <w:bCs/>
                <w:lang w:val="mk-MK"/>
              </w:rPr>
              <w:t>• Sayfa sayısı ve uzunluğuna göre 2B şekilleri tanımlar.</w:t>
            </w:r>
          </w:p>
          <w:p w14:paraId="6C3CC38B" w14:textId="0874ACE6" w:rsidR="00520D64" w:rsidRPr="00A80AFE" w:rsidRDefault="00A80AFE" w:rsidP="00A80AFE">
            <w:pPr>
              <w:tabs>
                <w:tab w:val="left" w:pos="288"/>
              </w:tabs>
              <w:rPr>
                <w:rFonts w:cstheme="minorHAnsi"/>
                <w:bCs/>
                <w:lang w:val="mk-MK"/>
              </w:rPr>
            </w:pPr>
            <w:r w:rsidRPr="00A80AFE">
              <w:rPr>
                <w:rFonts w:cstheme="minorHAnsi"/>
                <w:bCs/>
                <w:lang w:val="mk-MK"/>
              </w:rPr>
              <w:t>• 2B şekilleri diğer 2B şekillere ayrıştırır ve mevcut 2B şekillerden yenilerini düzenler.</w:t>
            </w:r>
          </w:p>
        </w:tc>
      </w:tr>
      <w:tr w:rsidR="00D50030" w:rsidRPr="00D50030" w14:paraId="1F409FBD" w14:textId="77777777" w:rsidTr="001E12EB">
        <w:trPr>
          <w:trHeight w:val="1637"/>
        </w:trPr>
        <w:tc>
          <w:tcPr>
            <w:tcW w:w="4500" w:type="dxa"/>
            <w:tcBorders>
              <w:top w:val="dashed" w:sz="4" w:space="0" w:color="auto"/>
              <w:bottom w:val="dashed" w:sz="4" w:space="0" w:color="auto"/>
            </w:tcBorders>
            <w:shd w:val="clear" w:color="auto" w:fill="auto"/>
          </w:tcPr>
          <w:p w14:paraId="34FD4B52" w14:textId="77777777" w:rsidR="00A80AFE" w:rsidRPr="00A80AFE" w:rsidRDefault="00D50030" w:rsidP="00A80AFE">
            <w:pPr>
              <w:spacing w:after="60" w:line="240" w:lineRule="auto"/>
              <w:rPr>
                <w:rFonts w:cstheme="minorHAnsi"/>
                <w:bCs/>
              </w:rPr>
            </w:pPr>
            <w:r w:rsidRPr="00D50030">
              <w:rPr>
                <w:rFonts w:cstheme="minorHAnsi"/>
                <w:bCs/>
              </w:rPr>
              <w:t>•</w:t>
            </w:r>
            <w:r w:rsidR="00A80AFE" w:rsidRPr="00A80AFE">
              <w:rPr>
                <w:rFonts w:cstheme="minorHAnsi"/>
                <w:bCs/>
              </w:rPr>
              <w:t>3B şekiller</w:t>
            </w:r>
          </w:p>
          <w:p w14:paraId="15434A8F" w14:textId="743F4F4B" w:rsidR="00D50030" w:rsidRPr="00D50030" w:rsidRDefault="00A80AFE" w:rsidP="00A80AFE">
            <w:pPr>
              <w:spacing w:after="60" w:line="240" w:lineRule="auto"/>
              <w:rPr>
                <w:rFonts w:cstheme="minorHAnsi"/>
                <w:bCs/>
                <w:lang w:val="mk-MK"/>
              </w:rPr>
            </w:pPr>
            <w:r w:rsidRPr="00A80AFE">
              <w:rPr>
                <w:rFonts w:cstheme="minorHAnsi"/>
                <w:bCs/>
              </w:rPr>
              <w:t>(küp, kare, koni, silindir, top ve piramit)</w:t>
            </w:r>
          </w:p>
        </w:tc>
        <w:tc>
          <w:tcPr>
            <w:tcW w:w="9090" w:type="dxa"/>
            <w:tcBorders>
              <w:top w:val="dashed" w:sz="4" w:space="0" w:color="auto"/>
              <w:bottom w:val="dashed" w:sz="4" w:space="0" w:color="auto"/>
            </w:tcBorders>
            <w:shd w:val="clear" w:color="auto" w:fill="auto"/>
          </w:tcPr>
          <w:p w14:paraId="538FAECC" w14:textId="77777777" w:rsidR="00A80AFE" w:rsidRPr="00A80AFE" w:rsidRDefault="00A80AFE" w:rsidP="00A80AFE">
            <w:pPr>
              <w:spacing w:after="27" w:line="240" w:lineRule="auto"/>
              <w:jc w:val="both"/>
              <w:rPr>
                <w:rFonts w:eastAsia="Arial" w:cstheme="minorHAnsi"/>
                <w:lang w:val="mk-MK"/>
              </w:rPr>
            </w:pPr>
            <w:r w:rsidRPr="00A80AFE">
              <w:rPr>
                <w:rFonts w:eastAsia="Arial" w:cstheme="minorHAnsi"/>
                <w:lang w:val="mk-MK"/>
              </w:rPr>
              <w:t>• 3B şekilleri adlandırır (örneğin: küp, kare, koni, silindir, top ve piramit).</w:t>
            </w:r>
          </w:p>
          <w:p w14:paraId="4A31B521" w14:textId="77777777" w:rsidR="00A80AFE" w:rsidRPr="00A80AFE" w:rsidRDefault="00A80AFE" w:rsidP="00A80AFE">
            <w:pPr>
              <w:spacing w:after="27" w:line="240" w:lineRule="auto"/>
              <w:ind w:left="92"/>
              <w:jc w:val="both"/>
              <w:rPr>
                <w:rFonts w:eastAsia="Arial" w:cstheme="minorHAnsi"/>
                <w:lang w:val="mk-MK"/>
              </w:rPr>
            </w:pPr>
            <w:r w:rsidRPr="00A80AFE">
              <w:rPr>
                <w:rFonts w:eastAsia="Arial" w:cstheme="minorHAnsi"/>
                <w:lang w:val="mk-MK"/>
              </w:rPr>
              <w:t>• 3B şekilleri oluşturan 2B şekilleri adlandırır.</w:t>
            </w:r>
          </w:p>
          <w:p w14:paraId="3BCC14A4" w14:textId="6FFE97D7" w:rsidR="00D50030" w:rsidRPr="00A80AFE" w:rsidRDefault="00A80AFE" w:rsidP="00A80AFE">
            <w:pPr>
              <w:spacing w:after="27" w:line="240" w:lineRule="auto"/>
              <w:ind w:left="92"/>
              <w:jc w:val="both"/>
              <w:rPr>
                <w:rFonts w:cstheme="minorHAnsi"/>
              </w:rPr>
            </w:pPr>
            <w:r w:rsidRPr="00A80AFE">
              <w:rPr>
                <w:rFonts w:eastAsia="Arial" w:cstheme="minorHAnsi"/>
                <w:lang w:val="mk-MK"/>
              </w:rPr>
              <w:t>• 3B şekilleri (örneğin: küp, kare, koni, silindir, top ve piramit) maksimum iki özelliğe göre gruplandırır.</w:t>
            </w:r>
          </w:p>
        </w:tc>
      </w:tr>
      <w:tr w:rsidR="00D50030" w:rsidRPr="00D50030" w14:paraId="51FF1B24" w14:textId="77777777" w:rsidTr="001E12EB">
        <w:tc>
          <w:tcPr>
            <w:tcW w:w="4500" w:type="dxa"/>
            <w:tcBorders>
              <w:top w:val="dashed" w:sz="4" w:space="0" w:color="auto"/>
            </w:tcBorders>
            <w:shd w:val="clear" w:color="auto" w:fill="auto"/>
          </w:tcPr>
          <w:p w14:paraId="0D3CC611" w14:textId="74D122F4" w:rsidR="00D50030" w:rsidRPr="00D50030" w:rsidRDefault="00A80AFE" w:rsidP="00C22D78">
            <w:pPr>
              <w:pStyle w:val="ListParagraph"/>
              <w:numPr>
                <w:ilvl w:val="0"/>
                <w:numId w:val="8"/>
              </w:numPr>
              <w:tabs>
                <w:tab w:val="left" w:pos="158"/>
              </w:tabs>
              <w:ind w:left="68" w:hanging="90"/>
              <w:jc w:val="both"/>
              <w:rPr>
                <w:rFonts w:asciiTheme="minorHAnsi" w:hAnsiTheme="minorHAnsi" w:cstheme="minorHAnsi"/>
                <w:bCs/>
              </w:rPr>
            </w:pPr>
            <w:r w:rsidRPr="00A80AFE">
              <w:rPr>
                <w:rFonts w:asciiTheme="minorHAnsi" w:hAnsiTheme="minorHAnsi" w:cstheme="minorHAnsi"/>
                <w:bCs/>
              </w:rPr>
              <w:t>Ortamdaki simetri ve simetri doğrusu</w:t>
            </w:r>
          </w:p>
        </w:tc>
        <w:tc>
          <w:tcPr>
            <w:tcW w:w="9090" w:type="dxa"/>
            <w:tcBorders>
              <w:top w:val="dashed" w:sz="4" w:space="0" w:color="auto"/>
            </w:tcBorders>
            <w:shd w:val="clear" w:color="auto" w:fill="auto"/>
          </w:tcPr>
          <w:p w14:paraId="6DBEC792" w14:textId="77777777" w:rsidR="00A80AFE" w:rsidRPr="00A80AFE" w:rsidRDefault="00A80AFE" w:rsidP="00A80AFE">
            <w:pPr>
              <w:tabs>
                <w:tab w:val="left" w:pos="270"/>
              </w:tabs>
              <w:rPr>
                <w:rFonts w:cstheme="minorHAnsi"/>
                <w:lang w:val="mk-MK"/>
              </w:rPr>
            </w:pPr>
            <w:r w:rsidRPr="00A80AFE">
              <w:rPr>
                <w:rFonts w:cstheme="minorHAnsi"/>
                <w:lang w:val="mk-MK"/>
              </w:rPr>
              <w:t>• 2B şekillerdeki simetri çizgisini ve nesnelerin çizimlerini tanır.</w:t>
            </w:r>
          </w:p>
          <w:p w14:paraId="4AFB1C0E" w14:textId="77777777" w:rsidR="00A80AFE" w:rsidRPr="00A80AFE" w:rsidRDefault="00A80AFE" w:rsidP="00A80AFE">
            <w:pPr>
              <w:tabs>
                <w:tab w:val="left" w:pos="270"/>
              </w:tabs>
              <w:rPr>
                <w:rFonts w:cstheme="minorHAnsi"/>
                <w:lang w:val="mk-MK"/>
              </w:rPr>
            </w:pPr>
            <w:r w:rsidRPr="00A80AFE">
              <w:rPr>
                <w:rFonts w:cstheme="minorHAnsi"/>
                <w:lang w:val="mk-MK"/>
              </w:rPr>
              <w:t>• 2B şekilleri yarım ve çeyrek olarak katlayarak bir simetri doğrusu bulur.</w:t>
            </w:r>
          </w:p>
          <w:p w14:paraId="7A20A8F8" w14:textId="1E703435" w:rsidR="00D50030" w:rsidRPr="00A80AFE" w:rsidRDefault="00A80AFE" w:rsidP="00A80AFE">
            <w:pPr>
              <w:tabs>
                <w:tab w:val="left" w:pos="270"/>
              </w:tabs>
              <w:rPr>
                <w:rFonts w:cstheme="minorHAnsi"/>
                <w:lang w:val="mk-MK"/>
              </w:rPr>
            </w:pPr>
            <w:r w:rsidRPr="00A80AFE">
              <w:rPr>
                <w:rFonts w:cstheme="minorHAnsi"/>
                <w:lang w:val="mk-MK"/>
              </w:rPr>
              <w:t>• 2B şekillerde simetriyi bulur ve simetri doğrusunu çizer.</w:t>
            </w:r>
          </w:p>
        </w:tc>
      </w:tr>
      <w:tr w:rsidR="00D50030" w:rsidRPr="00D50030" w14:paraId="02A288B7" w14:textId="77777777" w:rsidTr="001E12EB">
        <w:tc>
          <w:tcPr>
            <w:tcW w:w="4500" w:type="dxa"/>
            <w:tcBorders>
              <w:top w:val="dashed" w:sz="4" w:space="0" w:color="auto"/>
              <w:bottom w:val="dashed" w:sz="4" w:space="0" w:color="auto"/>
            </w:tcBorders>
            <w:shd w:val="clear" w:color="auto" w:fill="auto"/>
          </w:tcPr>
          <w:p w14:paraId="1AB1A9B6" w14:textId="77777777" w:rsidR="00A80AFE" w:rsidRPr="00A80AFE" w:rsidRDefault="00A80AFE" w:rsidP="00C22D78">
            <w:pPr>
              <w:pStyle w:val="ListParagraph"/>
              <w:numPr>
                <w:ilvl w:val="0"/>
                <w:numId w:val="6"/>
              </w:numPr>
              <w:rPr>
                <w:rFonts w:asciiTheme="minorHAnsi" w:hAnsiTheme="minorHAnsi" w:cstheme="minorHAnsi"/>
              </w:rPr>
            </w:pPr>
            <w:r w:rsidRPr="00A80AFE">
              <w:rPr>
                <w:rFonts w:asciiTheme="minorHAnsi" w:hAnsiTheme="minorHAnsi" w:cstheme="minorHAnsi"/>
              </w:rPr>
              <w:t>Konum, yön ve hareket</w:t>
            </w:r>
          </w:p>
          <w:p w14:paraId="35889C36" w14:textId="2CC864AA" w:rsidR="00D50030" w:rsidRPr="00D50030" w:rsidRDefault="00A80AFE" w:rsidP="00A80AFE">
            <w:pPr>
              <w:pStyle w:val="ListParagraph"/>
              <w:tabs>
                <w:tab w:val="left" w:pos="158"/>
              </w:tabs>
              <w:jc w:val="both"/>
              <w:rPr>
                <w:rFonts w:asciiTheme="minorHAnsi" w:hAnsiTheme="minorHAnsi" w:cstheme="minorHAnsi"/>
                <w:bCs/>
              </w:rPr>
            </w:pPr>
            <w:r w:rsidRPr="00A80AFE">
              <w:rPr>
                <w:rFonts w:asciiTheme="minorHAnsi" w:hAnsiTheme="minorHAnsi" w:cstheme="minorHAnsi"/>
              </w:rPr>
              <w:t>(hareket, yön, dik açı, bütün, yarım, çeyrek)</w:t>
            </w:r>
          </w:p>
        </w:tc>
        <w:tc>
          <w:tcPr>
            <w:tcW w:w="9090" w:type="dxa"/>
            <w:tcBorders>
              <w:top w:val="dashed" w:sz="4" w:space="0" w:color="auto"/>
              <w:bottom w:val="dashed" w:sz="4" w:space="0" w:color="auto"/>
            </w:tcBorders>
            <w:shd w:val="clear" w:color="auto" w:fill="auto"/>
          </w:tcPr>
          <w:p w14:paraId="6E622404" w14:textId="77777777" w:rsidR="00A80AFE" w:rsidRPr="00A80AFE" w:rsidRDefault="00A80AFE" w:rsidP="00A80AFE">
            <w:pPr>
              <w:tabs>
                <w:tab w:val="left" w:pos="270"/>
              </w:tabs>
              <w:spacing w:after="0" w:line="240" w:lineRule="auto"/>
              <w:jc w:val="both"/>
              <w:rPr>
                <w:rFonts w:eastAsia="Arial" w:cstheme="minorHAnsi"/>
              </w:rPr>
            </w:pPr>
            <w:r w:rsidRPr="00A80AFE">
              <w:rPr>
                <w:rFonts w:eastAsia="Arial" w:cstheme="minorHAnsi"/>
              </w:rPr>
              <w:t>• Saat yönünde ve saat yönünün tersine tam, yarım ve çeyrek dönüşü tanır.</w:t>
            </w:r>
          </w:p>
          <w:p w14:paraId="460CA44A" w14:textId="77777777" w:rsidR="00A80AFE" w:rsidRPr="00A80AFE" w:rsidRDefault="00A80AFE" w:rsidP="00A80AFE">
            <w:pPr>
              <w:tabs>
                <w:tab w:val="left" w:pos="270"/>
              </w:tabs>
              <w:spacing w:after="0" w:line="240" w:lineRule="auto"/>
              <w:jc w:val="both"/>
              <w:rPr>
                <w:rFonts w:eastAsia="Arial" w:cstheme="minorHAnsi"/>
              </w:rPr>
            </w:pPr>
            <w:r w:rsidRPr="00A80AFE">
              <w:rPr>
                <w:rFonts w:eastAsia="Arial" w:cstheme="minorHAnsi"/>
              </w:rPr>
              <w:t>• Bir daire içindeki çeyrek dönüşü dik açı olarak adlandırın.</w:t>
            </w:r>
          </w:p>
          <w:p w14:paraId="38D947C1" w14:textId="6E078804" w:rsidR="00D50030" w:rsidRPr="00A80AFE" w:rsidRDefault="00A80AFE" w:rsidP="00A80AFE">
            <w:pPr>
              <w:tabs>
                <w:tab w:val="left" w:pos="270"/>
              </w:tabs>
              <w:spacing w:after="0" w:line="240" w:lineRule="auto"/>
              <w:jc w:val="both"/>
              <w:rPr>
                <w:rFonts w:cstheme="minorHAnsi"/>
              </w:rPr>
            </w:pPr>
            <w:r w:rsidRPr="00A80AFE">
              <w:rPr>
                <w:rFonts w:eastAsia="Arial" w:cstheme="minorHAnsi"/>
              </w:rPr>
              <w:t>• Sembol olarak ok kullanarak konum, yön ve hareket talimatlarını takip eder ve verir</w:t>
            </w:r>
            <w:r w:rsidR="00D50030" w:rsidRPr="00A80AFE">
              <w:rPr>
                <w:rFonts w:eastAsia="Arial" w:cstheme="minorHAnsi"/>
              </w:rPr>
              <w:t>.</w:t>
            </w:r>
          </w:p>
        </w:tc>
      </w:tr>
      <w:tr w:rsidR="00D50030" w:rsidRPr="00D50030" w14:paraId="1CA1E9F5" w14:textId="77777777" w:rsidTr="001E12EB">
        <w:trPr>
          <w:trHeight w:val="548"/>
        </w:trPr>
        <w:tc>
          <w:tcPr>
            <w:tcW w:w="13590" w:type="dxa"/>
            <w:gridSpan w:val="2"/>
            <w:shd w:val="clear" w:color="auto" w:fill="auto"/>
          </w:tcPr>
          <w:p w14:paraId="3063808A" w14:textId="606329D9" w:rsidR="00D50030" w:rsidRPr="0047548B" w:rsidRDefault="0047548B" w:rsidP="0047548B">
            <w:pPr>
              <w:spacing w:after="60" w:line="240" w:lineRule="auto"/>
              <w:rPr>
                <w:rFonts w:cstheme="minorHAnsi"/>
                <w:b/>
                <w:lang w:val="tr-TR"/>
              </w:rPr>
            </w:pPr>
            <w:r>
              <w:rPr>
                <w:rFonts w:eastAsia="Calibri" w:cstheme="minorHAnsi"/>
                <w:b/>
                <w:lang w:val="tr-TR"/>
              </w:rPr>
              <w:t>Etkinlikler</w:t>
            </w:r>
          </w:p>
          <w:p w14:paraId="7447007A" w14:textId="77777777" w:rsidR="00CE59BE" w:rsidRPr="00D50030" w:rsidRDefault="00CE59BE" w:rsidP="006A731A">
            <w:pPr>
              <w:pStyle w:val="ListParagraph"/>
              <w:spacing w:after="60" w:line="240" w:lineRule="auto"/>
              <w:ind w:left="5"/>
              <w:rPr>
                <w:rFonts w:asciiTheme="minorHAnsi" w:hAnsiTheme="minorHAnsi" w:cstheme="minorHAnsi"/>
                <w:b/>
                <w:lang w:val="mk-MK"/>
              </w:rPr>
            </w:pPr>
          </w:p>
          <w:p w14:paraId="26667E6E" w14:textId="1BE35B3D" w:rsidR="00A80AFE" w:rsidRPr="00A80AFE" w:rsidRDefault="00A80AFE" w:rsidP="00A80AFE">
            <w:pPr>
              <w:pStyle w:val="TableParagraph"/>
              <w:ind w:left="0"/>
              <w:rPr>
                <w:rFonts w:asciiTheme="minorHAnsi" w:hAnsiTheme="minorHAnsi" w:cstheme="minorHAnsi"/>
                <w:lang w:val="mk-MK"/>
              </w:rPr>
            </w:pPr>
            <w:r>
              <w:rPr>
                <w:rFonts w:asciiTheme="minorHAnsi" w:hAnsiTheme="minorHAnsi" w:cstheme="minorHAnsi"/>
                <w:lang w:val="tr-TR"/>
              </w:rPr>
              <w:t xml:space="preserve">  </w:t>
            </w:r>
            <w:r w:rsidRPr="00A80AFE">
              <w:rPr>
                <w:rFonts w:asciiTheme="minorHAnsi" w:hAnsiTheme="minorHAnsi" w:cstheme="minorHAnsi"/>
                <w:lang w:val="mk-MK"/>
              </w:rPr>
              <w:t>• Öğrenciler gruplara ayrılarak bir ip veya yün yardımıyla açık ve kapalı çizgiler, düz çizgiler ve kesikli çizgiler oluştururlar.</w:t>
            </w:r>
          </w:p>
          <w:p w14:paraId="450D0F36"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Çiftlere ayrılan öğrenciler, çubuk veya kürdan yardımıyla düz bir çizgi, kesikli bir çizgi, kapalı bir kesikli çizgi ve bir açık kesikli çizgi oluşturur.</w:t>
            </w:r>
          </w:p>
          <w:p w14:paraId="210D6EE0"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Öğrenciler, çiftlere ayrılmış, haklarına ait olan ve olmayan noktalara hamuru veya kağıdı yapıştırır.</w:t>
            </w:r>
          </w:p>
          <w:p w14:paraId="1B633C34"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lastRenderedPageBreak/>
              <w:t>• Gruplara ayrılan öğrenciler 2B şekilleri tanımlar.</w:t>
            </w:r>
          </w:p>
          <w:p w14:paraId="0411F69B" w14:textId="77777777" w:rsidR="00A80AFE" w:rsidRPr="00A80AFE" w:rsidRDefault="00A80AFE" w:rsidP="00A80AFE">
            <w:pPr>
              <w:pStyle w:val="TableParagraph"/>
              <w:rPr>
                <w:rFonts w:asciiTheme="minorHAnsi" w:hAnsiTheme="minorHAnsi" w:cstheme="minorHAnsi"/>
              </w:rPr>
            </w:pPr>
            <w:r w:rsidRPr="00A80AFE">
              <w:rPr>
                <w:rFonts w:asciiTheme="minorHAnsi" w:hAnsiTheme="minorHAnsi" w:cstheme="minorHAnsi"/>
                <w:lang w:val="mk-MK"/>
              </w:rPr>
              <w:t>• Gruplara ayrılan öğrenciler, çizilen 2B şekilleri keser, sonra bunları bir kağıt parçasına yapıştırır ve yeni şekiller oluşturur, örneğin: kaleler, evler, arabalar, lokomotifler ...</w:t>
            </w:r>
          </w:p>
          <w:p w14:paraId="374E696E"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Çiftlere ayrılan öğrenciler kağıt üzerinde veya bir coğrafi tahta üzerinde 2B şekillerin modellerini yapar ve bunları kendi aralarında tanımlar ve isimlendirir.</w:t>
            </w:r>
          </w:p>
          <w:p w14:paraId="562F7CAC"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Öğrenciler bir cetvel kullanarak bireysel olarak 2B şekiller çizerler.</w:t>
            </w:r>
          </w:p>
          <w:p w14:paraId="76CEB8E9"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Öğrenciler, hamuru ve kürdan ile bireysel olarak piramitler yaparlar ve 2B şekillerin neyden yapıldığını açıklarlar.</w:t>
            </w:r>
          </w:p>
          <w:p w14:paraId="7398A818"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Gruplara ayrılan öğrenciler, 3B şekillerin modellerini alırlar ve tartışma yoluyla hangi 2B şekillerin oluşturulduğunu keşfederler.</w:t>
            </w:r>
          </w:p>
          <w:p w14:paraId="78616D1A" w14:textId="77777777" w:rsidR="00A80AFE" w:rsidRPr="00A80AFE" w:rsidRDefault="00A80AFE" w:rsidP="00A80AFE">
            <w:pPr>
              <w:pStyle w:val="TableParagraph"/>
              <w:rPr>
                <w:rFonts w:asciiTheme="minorHAnsi" w:hAnsiTheme="minorHAnsi" w:cstheme="minorHAnsi"/>
              </w:rPr>
            </w:pPr>
            <w:r w:rsidRPr="00A80AFE">
              <w:rPr>
                <w:rFonts w:asciiTheme="minorHAnsi" w:hAnsiTheme="minorHAnsi" w:cstheme="minorHAnsi"/>
                <w:lang w:val="mk-MK"/>
              </w:rPr>
              <w:t>Öğrenciler, çubuklar ve hamuru kullanarak 3B şekiller oluşturur.</w:t>
            </w:r>
          </w:p>
          <w:p w14:paraId="5C152017" w14:textId="77777777" w:rsidR="00A80AFE" w:rsidRPr="00A80AFE" w:rsidRDefault="00A80AFE" w:rsidP="00A80AFE">
            <w:pPr>
              <w:pStyle w:val="TableParagraph"/>
              <w:rPr>
                <w:rFonts w:asciiTheme="minorHAnsi" w:hAnsiTheme="minorHAnsi" w:cstheme="minorHAnsi"/>
                <w:spacing w:val="-2"/>
                <w:lang w:val="mk-MK"/>
              </w:rPr>
            </w:pPr>
            <w:r w:rsidRPr="00A80AFE">
              <w:rPr>
                <w:rFonts w:asciiTheme="minorHAnsi" w:hAnsiTheme="minorHAnsi" w:cstheme="minorHAnsi"/>
                <w:spacing w:val="-2"/>
                <w:lang w:val="mk-MK"/>
              </w:rPr>
              <w:t>• Tanımlanmış bir 3B şekle sahip bir nesne bir torbaya konur. Bir öğrenci nesneye dokunur ve 3B şekli tanımlar. Diğer öğrenciler hangi formun olduğunu tahmin etmeye çalışırlar.</w:t>
            </w:r>
          </w:p>
          <w:p w14:paraId="317CFA82" w14:textId="77777777" w:rsidR="00A80AFE" w:rsidRPr="00A80AFE" w:rsidRDefault="00A80AFE" w:rsidP="00A80AFE">
            <w:pPr>
              <w:pStyle w:val="TableParagraph"/>
              <w:rPr>
                <w:rFonts w:asciiTheme="minorHAnsi" w:hAnsiTheme="minorHAnsi" w:cstheme="minorHAnsi"/>
                <w:spacing w:val="-2"/>
                <w:lang w:val="mk-MK"/>
              </w:rPr>
            </w:pPr>
            <w:r w:rsidRPr="00A80AFE">
              <w:rPr>
                <w:rFonts w:asciiTheme="minorHAnsi" w:hAnsiTheme="minorHAnsi" w:cstheme="minorHAnsi"/>
                <w:spacing w:val="-2"/>
                <w:lang w:val="mk-MK"/>
              </w:rPr>
              <w:t>• Öğrenciler hayvanların, nesnelerin, şekillerin, sayıların, harflerin bazimetrik resimlerini alır ve bunları bir simetri çizgisi boyunca çiftler halinde katlamaları gerekir.</w:t>
            </w:r>
          </w:p>
          <w:p w14:paraId="557747AF" w14:textId="77777777" w:rsidR="00A80AFE" w:rsidRPr="00A80AFE" w:rsidRDefault="00A80AFE" w:rsidP="00A80AFE">
            <w:pPr>
              <w:pStyle w:val="TableParagraph"/>
              <w:rPr>
                <w:rFonts w:asciiTheme="minorHAnsi" w:hAnsiTheme="minorHAnsi" w:cstheme="minorHAnsi"/>
              </w:rPr>
            </w:pPr>
            <w:r w:rsidRPr="00A80AFE">
              <w:rPr>
                <w:rFonts w:asciiTheme="minorHAnsi" w:hAnsiTheme="minorHAnsi" w:cstheme="minorHAnsi"/>
                <w:spacing w:val="-2"/>
                <w:lang w:val="mk-MK"/>
              </w:rPr>
              <w:t>• Bir öğrenci sınıfta veya dışarıda çizilmiş bir daire üzerinde hareket ederken, başka bir öğrenci saat yönünde çeyrek veya yarım dönüş terimlerini kullanarak hareket talimatlarını verir.</w:t>
            </w:r>
          </w:p>
          <w:p w14:paraId="57A8DAFE" w14:textId="77777777" w:rsidR="00A80AFE" w:rsidRPr="00A80AFE" w:rsidRDefault="00A80AFE" w:rsidP="00A80AFE">
            <w:pPr>
              <w:pStyle w:val="TableParagraph"/>
              <w:rPr>
                <w:rFonts w:asciiTheme="minorHAnsi" w:hAnsiTheme="minorHAnsi" w:cstheme="minorHAnsi"/>
                <w:lang w:val="mk-MK"/>
              </w:rPr>
            </w:pPr>
            <w:r w:rsidRPr="00A80AFE">
              <w:rPr>
                <w:rFonts w:asciiTheme="minorHAnsi" w:hAnsiTheme="minorHAnsi" w:cstheme="minorHAnsi"/>
                <w:lang w:val="mk-MK"/>
              </w:rPr>
              <w:t>• Öğrenciler bir kağıdı ikiye, sonra dörde katlarlar. İşlem tamamlandıktan sonra elde edilen dik açı nesnelerin üzerine yerleştirilir ve sınıftaki nesnelerin belirli yüzeylerinde dik açı olup olmadığını fark ederler.</w:t>
            </w:r>
          </w:p>
          <w:p w14:paraId="225471E4" w14:textId="03E61526" w:rsidR="0001706F" w:rsidRPr="00520D64" w:rsidRDefault="00A80AFE" w:rsidP="00A80AFE">
            <w:pPr>
              <w:pStyle w:val="TableParagraph"/>
              <w:rPr>
                <w:rFonts w:asciiTheme="minorHAnsi" w:hAnsiTheme="minorHAnsi" w:cstheme="minorHAnsi"/>
              </w:rPr>
            </w:pPr>
            <w:r w:rsidRPr="00A80AFE">
              <w:rPr>
                <w:rFonts w:asciiTheme="minorHAnsi" w:hAnsiTheme="minorHAnsi" w:cstheme="minorHAnsi"/>
                <w:lang w:val="mk-MK"/>
              </w:rPr>
              <w:t>• Öğrenciler, birden fazla nesnenin resimlerini içeren bir kağıt alırlar ve verilen yarım ve çeyrek dönüş talimatlarına göre nesneleri işaretlemek (birleştirmek) için bir ok kullanırlar.</w:t>
            </w:r>
          </w:p>
        </w:tc>
      </w:tr>
      <w:tr w:rsidR="00173044" w:rsidRPr="00D50030" w14:paraId="43182079" w14:textId="77777777" w:rsidTr="001E12EB">
        <w:trPr>
          <w:trHeight w:val="548"/>
        </w:trPr>
        <w:tc>
          <w:tcPr>
            <w:tcW w:w="13590" w:type="dxa"/>
            <w:gridSpan w:val="2"/>
            <w:shd w:val="clear" w:color="auto" w:fill="D9E2F3" w:themeFill="accent5" w:themeFillTint="33"/>
          </w:tcPr>
          <w:p w14:paraId="74DD3409" w14:textId="77777777" w:rsidR="00173044" w:rsidRDefault="00173044" w:rsidP="00173044">
            <w:pPr>
              <w:pStyle w:val="TableParagraph"/>
              <w:spacing w:before="9"/>
              <w:ind w:left="436"/>
              <w:rPr>
                <w:b/>
              </w:rPr>
            </w:pPr>
            <w:r>
              <w:rPr>
                <w:b/>
              </w:rPr>
              <w:lastRenderedPageBreak/>
              <w:t>Öğretim</w:t>
            </w:r>
            <w:r>
              <w:rPr>
                <w:b/>
                <w:spacing w:val="-3"/>
              </w:rPr>
              <w:t xml:space="preserve"> </w:t>
            </w:r>
            <w:r>
              <w:rPr>
                <w:b/>
              </w:rPr>
              <w:t>alanı:</w:t>
            </w:r>
            <w:r>
              <w:rPr>
                <w:b/>
                <w:spacing w:val="-3"/>
              </w:rPr>
              <w:t xml:space="preserve"> </w:t>
            </w:r>
            <w:r>
              <w:rPr>
                <w:b/>
              </w:rPr>
              <w:t>SAYI</w:t>
            </w:r>
            <w:r>
              <w:rPr>
                <w:b/>
                <w:spacing w:val="-4"/>
              </w:rPr>
              <w:t xml:space="preserve"> </w:t>
            </w:r>
            <w:r>
              <w:rPr>
                <w:b/>
              </w:rPr>
              <w:t>İŞLEMLERİ</w:t>
            </w:r>
          </w:p>
          <w:p w14:paraId="2FED7116" w14:textId="65223933" w:rsidR="00173044" w:rsidRPr="00D50030" w:rsidRDefault="00173044" w:rsidP="00173044">
            <w:pPr>
              <w:spacing w:after="120"/>
              <w:rPr>
                <w:rFonts w:eastAsia="Calibri" w:cstheme="minorHAnsi"/>
                <w:b/>
                <w:lang w:val="mk-MK"/>
              </w:rPr>
            </w:pPr>
            <w:r>
              <w:t>Toplam</w:t>
            </w:r>
            <w:r>
              <w:rPr>
                <w:spacing w:val="-2"/>
              </w:rPr>
              <w:t xml:space="preserve"> </w:t>
            </w:r>
            <w:r>
              <w:t>ders</w:t>
            </w:r>
            <w:r>
              <w:rPr>
                <w:spacing w:val="-2"/>
              </w:rPr>
              <w:t xml:space="preserve"> </w:t>
            </w:r>
            <w:r>
              <w:t>sayısı:</w:t>
            </w:r>
            <w:r>
              <w:rPr>
                <w:spacing w:val="-2"/>
              </w:rPr>
              <w:t xml:space="preserve"> </w:t>
            </w:r>
            <w:r>
              <w:rPr>
                <w:spacing w:val="-2"/>
                <w:lang w:val="tr-TR"/>
              </w:rPr>
              <w:t xml:space="preserve">80 </w:t>
            </w:r>
            <w:r>
              <w:t>(</w:t>
            </w:r>
            <w:r>
              <w:rPr>
                <w:rFonts w:ascii="Calibri" w:hAnsi="Calibri"/>
              </w:rPr>
              <w:t>okuma</w:t>
            </w:r>
            <w:r>
              <w:rPr>
                <w:rFonts w:ascii="Calibri" w:hAnsi="Calibri"/>
                <w:spacing w:val="-2"/>
              </w:rPr>
              <w:t xml:space="preserve"> </w:t>
            </w:r>
            <w:r>
              <w:rPr>
                <w:rFonts w:ascii="Calibri" w:hAnsi="Calibri"/>
              </w:rPr>
              <w:t>yılı</w:t>
            </w:r>
            <w:r>
              <w:rPr>
                <w:rFonts w:ascii="Calibri" w:hAnsi="Calibri"/>
                <w:spacing w:val="-5"/>
              </w:rPr>
              <w:t xml:space="preserve"> </w:t>
            </w:r>
            <w:r>
              <w:rPr>
                <w:rFonts w:ascii="Calibri" w:hAnsi="Calibri"/>
              </w:rPr>
              <w:t>süresince</w:t>
            </w:r>
            <w:r>
              <w:rPr>
                <w:rFonts w:ascii="Calibri" w:hAnsi="Calibri"/>
                <w:spacing w:val="-1"/>
              </w:rPr>
              <w:t xml:space="preserve"> </w:t>
            </w:r>
            <w:r>
              <w:rPr>
                <w:rFonts w:ascii="Calibri" w:hAnsi="Calibri"/>
              </w:rPr>
              <w:t>gerçekleşmelidir)</w:t>
            </w:r>
          </w:p>
        </w:tc>
      </w:tr>
      <w:tr w:rsidR="00173044" w:rsidRPr="00D50030" w14:paraId="0767E5ED" w14:textId="77777777" w:rsidTr="001E12EB">
        <w:tc>
          <w:tcPr>
            <w:tcW w:w="13590" w:type="dxa"/>
            <w:gridSpan w:val="2"/>
            <w:shd w:val="clear" w:color="auto" w:fill="auto"/>
          </w:tcPr>
          <w:p w14:paraId="395CC118" w14:textId="77777777" w:rsidR="00173044" w:rsidRDefault="00173044" w:rsidP="00173044">
            <w:pPr>
              <w:pStyle w:val="TableParagraph"/>
              <w:spacing w:before="4"/>
              <w:ind w:left="114"/>
              <w:rPr>
                <w:b/>
              </w:rPr>
            </w:pPr>
            <w:r>
              <w:rPr>
                <w:b/>
              </w:rPr>
              <w:t>Beklenen</w:t>
            </w:r>
            <w:r>
              <w:rPr>
                <w:b/>
                <w:spacing w:val="-1"/>
              </w:rPr>
              <w:t xml:space="preserve"> </w:t>
            </w:r>
            <w:r>
              <w:rPr>
                <w:b/>
              </w:rPr>
              <w:t>sonuçlar</w:t>
            </w:r>
          </w:p>
          <w:p w14:paraId="36689242" w14:textId="77777777" w:rsidR="00173044" w:rsidRDefault="00173044" w:rsidP="00173044">
            <w:pPr>
              <w:pStyle w:val="TableParagraph"/>
              <w:spacing w:before="187"/>
              <w:ind w:left="114"/>
            </w:pPr>
            <w:r>
              <w:t>Öğrenci</w:t>
            </w:r>
            <w:r>
              <w:rPr>
                <w:spacing w:val="-7"/>
              </w:rPr>
              <w:t xml:space="preserve"> </w:t>
            </w:r>
            <w:r>
              <w:t>şunları</w:t>
            </w:r>
            <w:r>
              <w:rPr>
                <w:spacing w:val="-2"/>
              </w:rPr>
              <w:t xml:space="preserve"> </w:t>
            </w:r>
            <w:r>
              <w:t>yapabilecektir:</w:t>
            </w:r>
          </w:p>
          <w:p w14:paraId="1E03BC3E" w14:textId="101B0A8D" w:rsidR="00173044" w:rsidRPr="00173044" w:rsidRDefault="00173044" w:rsidP="00C22D78">
            <w:pPr>
              <w:pStyle w:val="Default"/>
              <w:numPr>
                <w:ilvl w:val="0"/>
                <w:numId w:val="16"/>
              </w:numPr>
              <w:jc w:val="both"/>
              <w:rPr>
                <w:rFonts w:asciiTheme="minorHAnsi" w:hAnsiTheme="minorHAnsi" w:cstheme="minorHAnsi"/>
                <w:bCs/>
                <w:sz w:val="22"/>
                <w:szCs w:val="22"/>
              </w:rPr>
            </w:pPr>
            <w:r w:rsidRPr="00173044">
              <w:rPr>
                <w:rFonts w:asciiTheme="minorHAnsi" w:hAnsiTheme="minorHAnsi" w:cstheme="minorHAnsi"/>
                <w:bCs/>
                <w:sz w:val="22"/>
                <w:szCs w:val="22"/>
              </w:rPr>
              <w:t xml:space="preserve"> 100'e kadar sayıları toplar ve çıkarır;</w:t>
            </w:r>
          </w:p>
          <w:p w14:paraId="105963DA" w14:textId="0B6ADA7A" w:rsidR="00173044" w:rsidRPr="00173044" w:rsidRDefault="00173044" w:rsidP="00C22D78">
            <w:pPr>
              <w:pStyle w:val="Default"/>
              <w:numPr>
                <w:ilvl w:val="0"/>
                <w:numId w:val="16"/>
              </w:numPr>
              <w:jc w:val="both"/>
              <w:rPr>
                <w:rFonts w:asciiTheme="minorHAnsi" w:hAnsiTheme="minorHAnsi" w:cstheme="minorHAnsi"/>
                <w:bCs/>
                <w:sz w:val="22"/>
                <w:szCs w:val="22"/>
              </w:rPr>
            </w:pPr>
            <w:r w:rsidRPr="00173044">
              <w:rPr>
                <w:rFonts w:asciiTheme="minorHAnsi" w:hAnsiTheme="minorHAnsi" w:cstheme="minorHAnsi"/>
                <w:bCs/>
                <w:sz w:val="22"/>
                <w:szCs w:val="22"/>
              </w:rPr>
              <w:t xml:space="preserve"> iki basamaklı bir sayıyı ikiye katlayın ve yarıya bölün (ikiye katlama 100'ü geçmemelidir);</w:t>
            </w:r>
          </w:p>
          <w:p w14:paraId="5058670E" w14:textId="67394A06" w:rsidR="00173044" w:rsidRPr="00173044" w:rsidRDefault="00173044" w:rsidP="00C22D78">
            <w:pPr>
              <w:pStyle w:val="Default"/>
              <w:numPr>
                <w:ilvl w:val="0"/>
                <w:numId w:val="16"/>
              </w:numPr>
              <w:jc w:val="both"/>
              <w:rPr>
                <w:rFonts w:asciiTheme="minorHAnsi" w:hAnsiTheme="minorHAnsi" w:cstheme="minorHAnsi"/>
                <w:bCs/>
                <w:sz w:val="22"/>
                <w:szCs w:val="22"/>
              </w:rPr>
            </w:pPr>
            <w:r w:rsidRPr="00173044">
              <w:rPr>
                <w:rFonts w:asciiTheme="minorHAnsi" w:hAnsiTheme="minorHAnsi" w:cstheme="minorHAnsi"/>
                <w:bCs/>
                <w:sz w:val="22"/>
                <w:szCs w:val="22"/>
              </w:rPr>
              <w:t xml:space="preserve"> 1, 2, 4, 5 ve 10 ile çarpar ve böler;</w:t>
            </w:r>
          </w:p>
          <w:p w14:paraId="2A909319" w14:textId="702DA1B9" w:rsidR="00173044" w:rsidRPr="00DB6ECC" w:rsidRDefault="00173044" w:rsidP="00C22D78">
            <w:pPr>
              <w:pStyle w:val="Default"/>
              <w:numPr>
                <w:ilvl w:val="0"/>
                <w:numId w:val="16"/>
              </w:numPr>
              <w:jc w:val="both"/>
              <w:rPr>
                <w:rFonts w:asciiTheme="minorHAnsi" w:hAnsiTheme="minorHAnsi" w:cstheme="minorHAnsi"/>
                <w:bCs/>
                <w:sz w:val="22"/>
                <w:szCs w:val="22"/>
              </w:rPr>
            </w:pPr>
            <w:r w:rsidRPr="00173044">
              <w:rPr>
                <w:rFonts w:asciiTheme="minorHAnsi" w:hAnsiTheme="minorHAnsi" w:cstheme="minorHAnsi"/>
                <w:bCs/>
                <w:sz w:val="22"/>
                <w:szCs w:val="22"/>
              </w:rPr>
              <w:t>40'a kadar olan nesnelerin yarımlarını ve çeyreklerini ve küçük nesne gruplarını bulur.</w:t>
            </w:r>
          </w:p>
        </w:tc>
      </w:tr>
      <w:tr w:rsidR="00173044" w:rsidRPr="00D50030" w14:paraId="4238E4DA" w14:textId="77777777" w:rsidTr="001E12EB">
        <w:tc>
          <w:tcPr>
            <w:tcW w:w="4500" w:type="dxa"/>
            <w:tcBorders>
              <w:bottom w:val="dashed" w:sz="4" w:space="0" w:color="auto"/>
            </w:tcBorders>
            <w:shd w:val="clear" w:color="auto" w:fill="auto"/>
          </w:tcPr>
          <w:p w14:paraId="37EC5F48" w14:textId="5E1C067C" w:rsidR="00173044" w:rsidRPr="00D50030" w:rsidRDefault="00173044" w:rsidP="00173044">
            <w:pPr>
              <w:spacing w:after="60" w:line="240" w:lineRule="auto"/>
              <w:rPr>
                <w:rFonts w:eastAsia="Calibri" w:cstheme="minorHAnsi"/>
                <w:b/>
                <w:lang w:val="mk-MK"/>
              </w:rPr>
            </w:pPr>
            <w:r>
              <w:rPr>
                <w:b/>
              </w:rPr>
              <w:t>Temalar</w:t>
            </w:r>
            <w:r>
              <w:rPr>
                <w:b/>
                <w:spacing w:val="-3"/>
              </w:rPr>
              <w:t xml:space="preserve"> </w:t>
            </w:r>
            <w:r>
              <w:rPr>
                <w:b/>
              </w:rPr>
              <w:t>(ve</w:t>
            </w:r>
            <w:r>
              <w:rPr>
                <w:b/>
                <w:spacing w:val="-3"/>
              </w:rPr>
              <w:t xml:space="preserve"> </w:t>
            </w:r>
            <w:r>
              <w:rPr>
                <w:b/>
              </w:rPr>
              <w:t>kavramlar):</w:t>
            </w:r>
          </w:p>
        </w:tc>
        <w:tc>
          <w:tcPr>
            <w:tcW w:w="9090" w:type="dxa"/>
            <w:tcBorders>
              <w:bottom w:val="dashed" w:sz="4" w:space="0" w:color="auto"/>
            </w:tcBorders>
            <w:shd w:val="clear" w:color="auto" w:fill="auto"/>
          </w:tcPr>
          <w:p w14:paraId="0210311D" w14:textId="3005EEFF" w:rsidR="00173044" w:rsidRPr="00D50030" w:rsidRDefault="00173044" w:rsidP="00173044">
            <w:pPr>
              <w:spacing w:after="0" w:line="240" w:lineRule="auto"/>
              <w:rPr>
                <w:rFonts w:eastAsia="Calibri" w:cstheme="minorHAnsi"/>
                <w:b/>
                <w:lang w:val="mk-MK"/>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173044" w:rsidRPr="00D50030" w14:paraId="56D1B898" w14:textId="77777777" w:rsidTr="001E12EB">
        <w:tc>
          <w:tcPr>
            <w:tcW w:w="4500" w:type="dxa"/>
            <w:tcBorders>
              <w:top w:val="dashed" w:sz="4" w:space="0" w:color="auto"/>
              <w:bottom w:val="dashed" w:sz="4" w:space="0" w:color="auto"/>
            </w:tcBorders>
            <w:shd w:val="clear" w:color="auto" w:fill="auto"/>
          </w:tcPr>
          <w:p w14:paraId="4BE063F1" w14:textId="3B166E04" w:rsidR="00173044" w:rsidRPr="00173044" w:rsidRDefault="00173044" w:rsidP="00C22D78">
            <w:pPr>
              <w:pStyle w:val="Default"/>
              <w:numPr>
                <w:ilvl w:val="0"/>
                <w:numId w:val="11"/>
              </w:numPr>
              <w:rPr>
                <w:rFonts w:asciiTheme="minorHAnsi" w:hAnsiTheme="minorHAnsi" w:cstheme="minorHAnsi"/>
                <w:bCs/>
                <w:sz w:val="22"/>
                <w:szCs w:val="22"/>
              </w:rPr>
            </w:pPr>
            <w:r w:rsidRPr="00173044">
              <w:rPr>
                <w:rFonts w:asciiTheme="minorHAnsi" w:hAnsiTheme="minorHAnsi" w:cstheme="minorHAnsi"/>
                <w:bCs/>
                <w:sz w:val="22"/>
                <w:szCs w:val="22"/>
              </w:rPr>
              <w:t>100'e kadar toplama ve çıkarma</w:t>
            </w:r>
          </w:p>
          <w:p w14:paraId="18D8C8FF" w14:textId="7A66F79A" w:rsidR="00173044" w:rsidRPr="00D50030" w:rsidRDefault="00173044" w:rsidP="00173044">
            <w:pPr>
              <w:tabs>
                <w:tab w:val="left" w:pos="360"/>
              </w:tabs>
              <w:spacing w:after="60" w:line="240" w:lineRule="auto"/>
              <w:ind w:left="360"/>
              <w:rPr>
                <w:rFonts w:cstheme="minorHAnsi"/>
                <w:bCs/>
              </w:rPr>
            </w:pPr>
            <w:r w:rsidRPr="00173044">
              <w:rPr>
                <w:rFonts w:cstheme="minorHAnsi"/>
                <w:bCs/>
              </w:rPr>
              <w:t>(toplam, toplam, payda, payda, fark)</w:t>
            </w:r>
          </w:p>
        </w:tc>
        <w:tc>
          <w:tcPr>
            <w:tcW w:w="9090" w:type="dxa"/>
            <w:tcBorders>
              <w:top w:val="dashed" w:sz="4" w:space="0" w:color="auto"/>
              <w:left w:val="single" w:sz="4" w:space="0" w:color="auto"/>
              <w:bottom w:val="dashed" w:sz="4" w:space="0" w:color="auto"/>
              <w:right w:val="single" w:sz="4" w:space="0" w:color="auto"/>
            </w:tcBorders>
          </w:tcPr>
          <w:p w14:paraId="6EDEEC6F"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10 ile iki basamaklı bir sayı ekler.</w:t>
            </w:r>
          </w:p>
          <w:p w14:paraId="79214174"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Toplamları 100 olan tam onluk çiftleri yazar.</w:t>
            </w:r>
          </w:p>
          <w:p w14:paraId="0BD8E4F9"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İki basamaklı bir sayıyı, tek basamaklı bir sayıyla geçişsiz ve geçişli olarak ekler.</w:t>
            </w:r>
          </w:p>
          <w:p w14:paraId="1AD4D23E"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Geçişsiz ve geçişli iki basamaklı bir sayı ile iki basamaklı bir sayı ekler.</w:t>
            </w:r>
          </w:p>
          <w:p w14:paraId="71924752"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lastRenderedPageBreak/>
              <w:t>• Toplarken, toplantıların yer değiştirebileceğini açıklar.</w:t>
            </w:r>
          </w:p>
          <w:p w14:paraId="13C71AD7" w14:textId="56780CFF"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w:t>
            </w:r>
            <w:r>
              <w:rPr>
                <w:rFonts w:asciiTheme="minorHAnsi" w:hAnsiTheme="minorHAnsi" w:cstheme="minorHAnsi"/>
                <w:bCs/>
                <w:sz w:val="22"/>
                <w:szCs w:val="22"/>
              </w:rPr>
              <w:t xml:space="preserve"> </w:t>
            </w:r>
            <w:r w:rsidRPr="00173044">
              <w:rPr>
                <w:rFonts w:asciiTheme="minorHAnsi" w:hAnsiTheme="minorHAnsi" w:cstheme="minorHAnsi"/>
                <w:bCs/>
                <w:sz w:val="22"/>
                <w:szCs w:val="22"/>
              </w:rPr>
              <w:t>İki basamaklı bir sayıdan 10 çıkarır.</w:t>
            </w:r>
          </w:p>
          <w:p w14:paraId="585D5BEE"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100'e kadar tam onluk çiftlerini çıkarır.</w:t>
            </w:r>
          </w:p>
          <w:p w14:paraId="109CB1A6"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İki basamaklı bir sayıdan tek basamaklı bir sayı çıkarır.</w:t>
            </w:r>
          </w:p>
          <w:p w14:paraId="0CDD7109" w14:textId="77777777" w:rsid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İki basamaklı sayıları çıkarır.</w:t>
            </w:r>
          </w:p>
          <w:p w14:paraId="77593EB4" w14:textId="57C069E9"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w:t>
            </w:r>
            <w:r>
              <w:t xml:space="preserve"> </w:t>
            </w:r>
            <w:r w:rsidRPr="00173044">
              <w:rPr>
                <w:rFonts w:asciiTheme="minorHAnsi" w:hAnsiTheme="minorHAnsi" w:cstheme="minorHAnsi"/>
                <w:bCs/>
                <w:sz w:val="22"/>
                <w:szCs w:val="22"/>
              </w:rPr>
              <w:t>Örnekle çıkarma işleminin herhangi bir sırayla yapılamayacağını açıklar.</w:t>
            </w:r>
          </w:p>
          <w:p w14:paraId="35C77627"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Toplama ve çıkarmada sıfırın rolünü açıklar.</w:t>
            </w:r>
          </w:p>
          <w:p w14:paraId="400C8C43" w14:textId="77777777" w:rsidR="00173044" w:rsidRPr="00173044"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100'e kadar toplama ve çıkarma işlemlerinde işaretin yerine gelecek sayıyı belirtir.</w:t>
            </w:r>
          </w:p>
          <w:p w14:paraId="0667CA8A" w14:textId="3C6DB4DE" w:rsidR="00173044" w:rsidRPr="00CF0A9C" w:rsidRDefault="00173044" w:rsidP="00173044">
            <w:pPr>
              <w:pStyle w:val="Default"/>
              <w:spacing w:line="256" w:lineRule="auto"/>
              <w:jc w:val="both"/>
              <w:rPr>
                <w:rFonts w:asciiTheme="minorHAnsi" w:hAnsiTheme="minorHAnsi" w:cstheme="minorHAnsi"/>
                <w:bCs/>
                <w:sz w:val="22"/>
                <w:szCs w:val="22"/>
              </w:rPr>
            </w:pPr>
            <w:r w:rsidRPr="00173044">
              <w:rPr>
                <w:rFonts w:asciiTheme="minorHAnsi" w:hAnsiTheme="minorHAnsi" w:cstheme="minorHAnsi"/>
                <w:bCs/>
                <w:sz w:val="22"/>
                <w:szCs w:val="22"/>
              </w:rPr>
              <w:t>• Toplama ve çıkarma işlemlerini kullanan metin görevlerini çözer.</w:t>
            </w:r>
          </w:p>
        </w:tc>
      </w:tr>
      <w:tr w:rsidR="00173044" w:rsidRPr="00D50030" w14:paraId="6484F160" w14:textId="77777777" w:rsidTr="001E12EB">
        <w:tc>
          <w:tcPr>
            <w:tcW w:w="4500" w:type="dxa"/>
            <w:tcBorders>
              <w:top w:val="dashed" w:sz="4" w:space="0" w:color="auto"/>
              <w:bottom w:val="dashed" w:sz="4" w:space="0" w:color="auto"/>
            </w:tcBorders>
            <w:shd w:val="clear" w:color="auto" w:fill="auto"/>
          </w:tcPr>
          <w:p w14:paraId="46A37C5B" w14:textId="58C736B1" w:rsidR="00173044" w:rsidRPr="00DB6ECC" w:rsidRDefault="00173044" w:rsidP="00C22D78">
            <w:pPr>
              <w:pStyle w:val="ListParagraph"/>
              <w:numPr>
                <w:ilvl w:val="0"/>
                <w:numId w:val="11"/>
              </w:numPr>
              <w:spacing w:after="60" w:line="240" w:lineRule="auto"/>
              <w:rPr>
                <w:rFonts w:cstheme="minorHAnsi"/>
                <w:lang w:val="mk-MK"/>
              </w:rPr>
            </w:pPr>
            <w:r w:rsidRPr="00173044">
              <w:rPr>
                <w:rFonts w:cstheme="minorHAnsi"/>
                <w:bCs/>
              </w:rPr>
              <w:lastRenderedPageBreak/>
              <w:t>100'e kadar sayıları ikiye katlama ve yarıya bölme</w:t>
            </w:r>
          </w:p>
        </w:tc>
        <w:tc>
          <w:tcPr>
            <w:tcW w:w="9090" w:type="dxa"/>
            <w:tcBorders>
              <w:top w:val="dashed" w:sz="4" w:space="0" w:color="auto"/>
              <w:bottom w:val="dashed" w:sz="4" w:space="0" w:color="auto"/>
            </w:tcBorders>
            <w:shd w:val="clear" w:color="auto" w:fill="auto"/>
          </w:tcPr>
          <w:p w14:paraId="123CAD28"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Onlardan 50'ye kadar olan iki basamaklı sayıları ikiye katlar.</w:t>
            </w:r>
          </w:p>
          <w:p w14:paraId="3CCBA2AF"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Onlardan oluşan iki basamaklı sayıları yarıya böler.</w:t>
            </w:r>
          </w:p>
          <w:p w14:paraId="6B2CF487"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İki basamaklı sayıları ikiye katlar (katlama 100'ü geçmemelidir).</w:t>
            </w:r>
          </w:p>
          <w:p w14:paraId="36ADE0E5"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İki basamaklı sayıları ikiye böler.</w:t>
            </w:r>
          </w:p>
          <w:p w14:paraId="585F8BD9" w14:textId="479982CA" w:rsidR="00173044" w:rsidRPr="00D50030"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Toplamları 10'dan 30'a kadar olan sayı çiftlerini toplama yoluyla adlandırır.</w:t>
            </w:r>
          </w:p>
        </w:tc>
      </w:tr>
      <w:tr w:rsidR="00173044" w:rsidRPr="00D50030" w14:paraId="10CFC2B2" w14:textId="77777777" w:rsidTr="001E12EB">
        <w:tc>
          <w:tcPr>
            <w:tcW w:w="4500" w:type="dxa"/>
            <w:tcBorders>
              <w:top w:val="dashed" w:sz="4" w:space="0" w:color="auto"/>
              <w:bottom w:val="dashed" w:sz="4" w:space="0" w:color="auto"/>
            </w:tcBorders>
            <w:shd w:val="clear" w:color="auto" w:fill="auto"/>
          </w:tcPr>
          <w:p w14:paraId="5B2CDF24" w14:textId="03E6A738" w:rsidR="00173044" w:rsidRPr="00DB6ECC" w:rsidRDefault="00173044" w:rsidP="00C22D78">
            <w:pPr>
              <w:pStyle w:val="ListParagraph"/>
              <w:numPr>
                <w:ilvl w:val="0"/>
                <w:numId w:val="11"/>
              </w:numPr>
              <w:spacing w:after="60" w:line="240" w:lineRule="auto"/>
              <w:rPr>
                <w:rFonts w:cstheme="minorHAnsi"/>
                <w:bCs/>
              </w:rPr>
            </w:pPr>
            <w:r w:rsidRPr="00173044">
              <w:rPr>
                <w:rFonts w:cstheme="minorHAnsi"/>
                <w:bCs/>
              </w:rPr>
              <w:t>1, 2, 4, 5 ve 10 ile çarpma ve bölme</w:t>
            </w:r>
          </w:p>
        </w:tc>
        <w:tc>
          <w:tcPr>
            <w:tcW w:w="9090" w:type="dxa"/>
            <w:tcBorders>
              <w:top w:val="dashed" w:sz="4" w:space="0" w:color="auto"/>
              <w:bottom w:val="dashed" w:sz="4" w:space="0" w:color="auto"/>
            </w:tcBorders>
            <w:shd w:val="clear" w:color="auto" w:fill="auto"/>
          </w:tcPr>
          <w:p w14:paraId="02C66A23"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1, 2, 4, 5 ve 10 sayarak elde edilen sayıları tanır.</w:t>
            </w:r>
          </w:p>
          <w:p w14:paraId="10E261C3"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Çarpmayı aynı toplamaların toplamı olarak yazar.</w:t>
            </w:r>
          </w:p>
          <w:p w14:paraId="57CD2D4A"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Tek basamaklı bir sayıyı 1, 2, 4, 5 ve 10 ile çarpar ve "" işaretini kullanır.</w:t>
            </w:r>
          </w:p>
          <w:p w14:paraId="754F4A3E"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100'e kadar daha büyük bir nesne grubunu saymak için 2, 4, 5 ve 10'u gruplayın (2, 4, 5 ve 10'a bölme).</w:t>
            </w:r>
          </w:p>
          <w:p w14:paraId="7DE02EF8"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Paylaşımı gruplama olarak açıklar ve ":" işaretini kullanır.</w:t>
            </w:r>
          </w:p>
          <w:p w14:paraId="1C76E971" w14:textId="77777777" w:rsidR="00173044" w:rsidRPr="00173044" w:rsidRDefault="00173044" w:rsidP="00173044">
            <w:pPr>
              <w:pStyle w:val="Default"/>
              <w:jc w:val="both"/>
              <w:rPr>
                <w:rFonts w:asciiTheme="minorHAnsi" w:hAnsiTheme="minorHAnsi" w:cstheme="minorHAnsi"/>
                <w:bCs/>
                <w:sz w:val="22"/>
                <w:szCs w:val="22"/>
              </w:rPr>
            </w:pPr>
            <w:r w:rsidRPr="00173044">
              <w:rPr>
                <w:rFonts w:asciiTheme="minorHAnsi" w:hAnsiTheme="minorHAnsi" w:cstheme="minorHAnsi"/>
                <w:bCs/>
                <w:sz w:val="22"/>
                <w:szCs w:val="22"/>
              </w:rPr>
              <w:t>• 2, 4, 5 ve 10'a kalansız ve kalanlı bölün.</w:t>
            </w:r>
          </w:p>
          <w:p w14:paraId="2CDF626D" w14:textId="18E64595" w:rsidR="00173044" w:rsidRPr="00173044" w:rsidRDefault="00173044" w:rsidP="00173044">
            <w:pPr>
              <w:spacing w:after="1" w:line="240" w:lineRule="auto"/>
              <w:jc w:val="both"/>
              <w:rPr>
                <w:rFonts w:cstheme="minorHAnsi"/>
              </w:rPr>
            </w:pPr>
            <w:r w:rsidRPr="00173044">
              <w:rPr>
                <w:rFonts w:cstheme="minorHAnsi"/>
                <w:bCs/>
              </w:rPr>
              <w:t>• 2, 4, 5 ve 10 ile çarpma ve bölmeyi kullandığı problemleri çözer.</w:t>
            </w:r>
          </w:p>
        </w:tc>
      </w:tr>
      <w:tr w:rsidR="00173044" w:rsidRPr="00D50030" w14:paraId="41FEB778" w14:textId="77777777" w:rsidTr="001E12EB">
        <w:tc>
          <w:tcPr>
            <w:tcW w:w="4500" w:type="dxa"/>
            <w:tcBorders>
              <w:top w:val="dashed" w:sz="4" w:space="0" w:color="auto"/>
              <w:bottom w:val="dashed" w:sz="4" w:space="0" w:color="auto"/>
            </w:tcBorders>
            <w:shd w:val="clear" w:color="auto" w:fill="auto"/>
          </w:tcPr>
          <w:p w14:paraId="60DD8A60" w14:textId="77777777" w:rsidR="00173044" w:rsidRPr="00173044" w:rsidRDefault="00173044" w:rsidP="00C22D78">
            <w:pPr>
              <w:pStyle w:val="ListParagraph"/>
              <w:numPr>
                <w:ilvl w:val="0"/>
                <w:numId w:val="11"/>
              </w:numPr>
              <w:spacing w:after="60" w:line="240" w:lineRule="auto"/>
              <w:rPr>
                <w:rFonts w:asciiTheme="minorHAnsi" w:hAnsiTheme="minorHAnsi" w:cstheme="minorHAnsi"/>
                <w:b/>
                <w:lang w:val="mk-MK"/>
              </w:rPr>
            </w:pPr>
            <w:r w:rsidRPr="00173044">
              <w:rPr>
                <w:rFonts w:asciiTheme="minorHAnsi" w:hAnsiTheme="minorHAnsi" w:cstheme="minorHAnsi"/>
                <w:b/>
                <w:lang w:val="mk-MK"/>
              </w:rPr>
              <w:t>kesir</w:t>
            </w:r>
          </w:p>
          <w:p w14:paraId="2E1278B7" w14:textId="77777777" w:rsidR="00173044" w:rsidRPr="00173044" w:rsidRDefault="00173044" w:rsidP="00173044">
            <w:pPr>
              <w:pStyle w:val="ListParagraph"/>
              <w:spacing w:after="60" w:line="240" w:lineRule="auto"/>
              <w:ind w:left="360"/>
              <w:rPr>
                <w:rFonts w:asciiTheme="minorHAnsi" w:hAnsiTheme="minorHAnsi" w:cstheme="minorHAnsi"/>
                <w:bCs/>
                <w:lang w:val="mk-MK"/>
              </w:rPr>
            </w:pPr>
            <w:r w:rsidRPr="00173044">
              <w:rPr>
                <w:rFonts w:asciiTheme="minorHAnsi" w:hAnsiTheme="minorHAnsi" w:cstheme="minorHAnsi"/>
                <w:bCs/>
                <w:lang w:val="mk-MK"/>
              </w:rPr>
              <w:t>(bütün, yarım, bir çeyrek, iki çeyrek, üç çeyrek: 4/4, 1 / 2,1 / 4,2 / 4,3 / 4</w:t>
            </w:r>
          </w:p>
          <w:p w14:paraId="15ADD747" w14:textId="77777777" w:rsidR="00173044" w:rsidRPr="00173044" w:rsidRDefault="00173044" w:rsidP="00173044">
            <w:pPr>
              <w:pStyle w:val="ListParagraph"/>
              <w:spacing w:after="60" w:line="240" w:lineRule="auto"/>
              <w:ind w:left="360"/>
              <w:rPr>
                <w:rFonts w:asciiTheme="minorHAnsi" w:hAnsiTheme="minorHAnsi" w:cstheme="minorHAnsi"/>
                <w:bCs/>
                <w:lang w:val="mk-MK"/>
              </w:rPr>
            </w:pPr>
          </w:p>
          <w:p w14:paraId="05781BEE" w14:textId="49288D9E" w:rsidR="00173044" w:rsidRPr="00F01192" w:rsidRDefault="00173044" w:rsidP="00C22D78">
            <w:pPr>
              <w:pStyle w:val="ListParagraph"/>
              <w:numPr>
                <w:ilvl w:val="0"/>
                <w:numId w:val="11"/>
              </w:numPr>
              <w:spacing w:after="60" w:line="240" w:lineRule="auto"/>
              <w:rPr>
                <w:rFonts w:cstheme="minorHAnsi"/>
                <w:bCs/>
              </w:rPr>
            </w:pPr>
            <w:r w:rsidRPr="00173044">
              <w:rPr>
                <w:rFonts w:asciiTheme="minorHAnsi" w:hAnsiTheme="minorHAnsi" w:cstheme="minorHAnsi"/>
                <w:bCs/>
                <w:lang w:val="mk-MK"/>
              </w:rPr>
              <w:t>40'a kadar bir grup konunun yarısı ve çeyreği</w:t>
            </w:r>
          </w:p>
        </w:tc>
        <w:tc>
          <w:tcPr>
            <w:tcW w:w="9090" w:type="dxa"/>
            <w:tcBorders>
              <w:top w:val="dashed" w:sz="4" w:space="0" w:color="auto"/>
              <w:left w:val="single" w:sz="4" w:space="0" w:color="auto"/>
              <w:bottom w:val="single" w:sz="4" w:space="0" w:color="auto"/>
              <w:right w:val="single" w:sz="4" w:space="0" w:color="auto"/>
            </w:tcBorders>
          </w:tcPr>
          <w:p w14:paraId="130C3EE2" w14:textId="77777777" w:rsidR="00173044" w:rsidRPr="00173044" w:rsidRDefault="00173044" w:rsidP="00C22D78">
            <w:pPr>
              <w:pStyle w:val="ListParagraph"/>
              <w:numPr>
                <w:ilvl w:val="0"/>
                <w:numId w:val="11"/>
              </w:numPr>
              <w:spacing w:after="0" w:line="240" w:lineRule="auto"/>
              <w:jc w:val="both"/>
              <w:rPr>
                <w:rFonts w:asciiTheme="minorHAnsi" w:eastAsia="Arial" w:hAnsiTheme="minorHAnsi" w:cstheme="minorHAnsi"/>
              </w:rPr>
            </w:pPr>
            <w:r w:rsidRPr="00173044">
              <w:rPr>
                <w:rFonts w:asciiTheme="minorHAnsi" w:eastAsia="Arial" w:hAnsiTheme="minorHAnsi" w:cstheme="minorHAnsi"/>
              </w:rPr>
              <w:t>Bir yarım 1/2, bir çeyrek 1/4, iki çeyrek 2/4, üç çeyrek 3/4 yazıldığını tanır.</w:t>
            </w:r>
          </w:p>
          <w:p w14:paraId="57D51554" w14:textId="77777777" w:rsidR="00173044" w:rsidRPr="00173044" w:rsidRDefault="00173044" w:rsidP="00C22D78">
            <w:pPr>
              <w:pStyle w:val="ListParagraph"/>
              <w:numPr>
                <w:ilvl w:val="0"/>
                <w:numId w:val="11"/>
              </w:numPr>
              <w:spacing w:after="0" w:line="240" w:lineRule="auto"/>
              <w:jc w:val="both"/>
              <w:rPr>
                <w:rFonts w:asciiTheme="minorHAnsi" w:eastAsia="Arial" w:hAnsiTheme="minorHAnsi" w:cstheme="minorHAnsi"/>
              </w:rPr>
            </w:pPr>
            <w:r w:rsidRPr="00173044">
              <w:rPr>
                <w:rFonts w:asciiTheme="minorHAnsi" w:eastAsia="Arial" w:hAnsiTheme="minorHAnsi" w:cstheme="minorHAnsi"/>
              </w:rPr>
              <w:t>Hangi şekillerin yarıya veya dörde bölündüğünü ve hangilerinin ayrılmadığını tanır.</w:t>
            </w:r>
          </w:p>
          <w:p w14:paraId="59F909ED" w14:textId="4EB67982" w:rsidR="00173044" w:rsidRPr="006A731A" w:rsidRDefault="00173044" w:rsidP="00C22D78">
            <w:pPr>
              <w:pStyle w:val="ListParagraph"/>
              <w:numPr>
                <w:ilvl w:val="0"/>
                <w:numId w:val="11"/>
              </w:numPr>
              <w:spacing w:line="252" w:lineRule="auto"/>
              <w:jc w:val="both"/>
              <w:rPr>
                <w:rFonts w:asciiTheme="minorHAnsi" w:hAnsiTheme="minorHAnsi" w:cstheme="minorHAnsi"/>
                <w:lang w:val="mk-MK"/>
              </w:rPr>
            </w:pPr>
            <w:r w:rsidRPr="00173044">
              <w:rPr>
                <w:rFonts w:asciiTheme="minorHAnsi" w:eastAsia="Arial" w:hAnsiTheme="minorHAnsi" w:cstheme="minorHAnsi"/>
              </w:rPr>
              <w:t>40'a kadar nesne gruplarının yarısını ve çeyreğini gösterir.</w:t>
            </w:r>
            <w:r>
              <w:t xml:space="preserve"> </w:t>
            </w:r>
            <w:r w:rsidRPr="00173044">
              <w:rPr>
                <w:rFonts w:asciiTheme="minorHAnsi" w:eastAsia="Arial" w:hAnsiTheme="minorHAnsi" w:cstheme="minorHAnsi"/>
                <w:lang w:val="mk-MK"/>
              </w:rPr>
              <w:t>2/2 veya 4/4'ün bir bütün oluşturduğunu ve 1/2 ile 2/4'ün eşit olduğunu açıklar.</w:t>
            </w:r>
          </w:p>
        </w:tc>
      </w:tr>
      <w:tr w:rsidR="00173044" w:rsidRPr="00D50030" w14:paraId="6C94C0AB" w14:textId="77777777" w:rsidTr="001E12EB">
        <w:tc>
          <w:tcPr>
            <w:tcW w:w="13590" w:type="dxa"/>
            <w:gridSpan w:val="2"/>
            <w:shd w:val="clear" w:color="auto" w:fill="auto"/>
          </w:tcPr>
          <w:p w14:paraId="6D7B015A" w14:textId="79B41A98" w:rsidR="00173044" w:rsidRPr="0047548B" w:rsidRDefault="0047548B" w:rsidP="0047548B">
            <w:pPr>
              <w:spacing w:after="0" w:line="240" w:lineRule="auto"/>
              <w:rPr>
                <w:rFonts w:eastAsia="Arial" w:cstheme="minorHAnsi"/>
                <w:b/>
                <w:bCs/>
                <w:lang w:val="tr-TR"/>
              </w:rPr>
            </w:pPr>
            <w:r>
              <w:rPr>
                <w:rFonts w:eastAsia="Arial" w:cstheme="minorHAnsi"/>
                <w:b/>
                <w:lang w:val="mk-MK"/>
              </w:rPr>
              <w:t>Etkinlikler</w:t>
            </w:r>
          </w:p>
          <w:p w14:paraId="21485E02" w14:textId="73BCD3CF" w:rsidR="00173044" w:rsidRP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Sınıf düzeyindeki öğrenciler</w:t>
            </w:r>
            <w:r>
              <w:rPr>
                <w:rFonts w:asciiTheme="minorHAnsi" w:eastAsia="Arial" w:hAnsiTheme="minorHAnsi" w:cstheme="minorHAnsi"/>
                <w:lang w:val="tr-TR"/>
              </w:rPr>
              <w:t xml:space="preserve"> bende var...kinde var</w:t>
            </w:r>
            <w:r w:rsidRPr="00173044">
              <w:rPr>
                <w:rFonts w:asciiTheme="minorHAnsi" w:eastAsia="Arial" w:hAnsiTheme="minorHAnsi" w:cstheme="minorHAnsi"/>
                <w:lang w:val="mk-MK"/>
              </w:rPr>
              <w:t>...?</w:t>
            </w:r>
            <w:r>
              <w:rPr>
                <w:rFonts w:asciiTheme="minorHAnsi" w:eastAsia="Arial" w:hAnsiTheme="minorHAnsi" w:cstheme="minorHAnsi"/>
                <w:lang w:val="tr-TR"/>
              </w:rPr>
              <w:t xml:space="preserve"> oynar</w:t>
            </w:r>
            <w:r w:rsidRPr="00173044">
              <w:rPr>
                <w:rFonts w:asciiTheme="minorHAnsi" w:eastAsia="Arial" w:hAnsiTheme="minorHAnsi" w:cstheme="minorHAnsi"/>
                <w:lang w:val="mk-MK"/>
              </w:rPr>
              <w:t xml:space="preserve"> Örneğin: "34 numaram var, kimin 10 sayısı 34'ten büyük?"</w:t>
            </w:r>
          </w:p>
          <w:p w14:paraId="704B4299" w14:textId="1E53F6F3" w:rsidR="00173044" w:rsidRP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 xml:space="preserve"> Her öğrenci iki basamaklı tam onlu bir kart çeker. Öğrenciler sınıfta dolaşarak toplamda 100 alacak çifti ararlar.</w:t>
            </w:r>
          </w:p>
          <w:p w14:paraId="2EA61FF2" w14:textId="77777777" w:rsid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 xml:space="preserve"> Her öğrenci yüz tablosundan iki basamaklı bir sayı seçer. Öğrenciler çiftlere ayrılır. Her öğrenci arkadaşına kendi sayısının kaç onluk ve kaç birim olduğunu açıklar. Sınıf düzeyinde, iki basamaklı tam onlu sayıların basamaklarının değerini tartışırlar.</w:t>
            </w:r>
          </w:p>
          <w:p w14:paraId="6D2FB878" w14:textId="68B49B75" w:rsidR="00173044" w:rsidRPr="00173044" w:rsidRDefault="00173044" w:rsidP="00C22D78">
            <w:pPr>
              <w:pStyle w:val="ListParagraph"/>
              <w:numPr>
                <w:ilvl w:val="0"/>
                <w:numId w:val="3"/>
              </w:numPr>
              <w:spacing w:after="0" w:line="240" w:lineRule="auto"/>
              <w:rPr>
                <w:rFonts w:eastAsia="Arial" w:cstheme="minorHAnsi"/>
                <w:lang w:val="mk-MK"/>
              </w:rPr>
            </w:pPr>
            <w:r w:rsidRPr="00173044">
              <w:rPr>
                <w:rFonts w:eastAsia="Arial" w:cstheme="minorHAnsi"/>
                <w:lang w:val="mk-MK"/>
              </w:rPr>
              <w:lastRenderedPageBreak/>
              <w:t xml:space="preserve"> Öğrencilere, iki basamaklı bir sayıyı tek basamaklı bir sayı ile geçişsiz olarak eklemeleri gereken görevleri içeren bir çalışma sayfası verilir. Her öğrenci farklı bir yol kullanabilir (ileriye doğru sayma, iki basamaklı bir sayıyı ayrıştırma vb.).</w:t>
            </w:r>
          </w:p>
          <w:p w14:paraId="5EA31778" w14:textId="31C83561" w:rsidR="00173044" w:rsidRP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eastAsia="Arial" w:cstheme="minorHAnsi"/>
                <w:lang w:val="mk-MK"/>
              </w:rPr>
              <w:t xml:space="preserve"> Öğrenciler gruplar halinde çalışır. Her grup, iki basamaklı bir sayıya tek basamaklı bir sayı ekleme görevine sahip oldukları bir sayfa alır. Her grup kendi çözüm yolunu seçer (örneğin: 16 + 9 =?, 16 + 4 + 5 = 20 + 5 = 25, tam on'a ek). Daha sonra Carousel tekniği kullanılır. Öğretmenin işaretinde, her grup diğer gruba (saat yönünde) hareket eder ve görevlerini nasıl çözeceğini düşünür vb.</w:t>
            </w:r>
          </w:p>
          <w:p w14:paraId="1211B1B2" w14:textId="7C883B16" w:rsidR="00173044" w:rsidRP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 xml:space="preserve"> Öğrenciler çiftler halinde farklı görevler üzerinde çalışırlar. Örneğin: bir ikilide bir öğrenci 15 + 7, 26 + 3, 62 + 9 görevlerini, diğer öğrenci ise 7 + 15, 3 + 26, 9 + 62 görevlerini alır. Çiftler halinde tartışırlar ve gelirler. sonucun aynı olduğu sonucuna varılır. Tartışma bir sınıf düzeyine kadar genişler.</w:t>
            </w:r>
          </w:p>
          <w:p w14:paraId="4BDABEAC" w14:textId="16A61534" w:rsidR="00173044" w:rsidRP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 xml:space="preserve"> Öğrenciler, tam onluklardan, örneğin 20 olan iki basamaklı sayı çiftlerini hızlı bir şekilde söylerler.</w:t>
            </w:r>
          </w:p>
          <w:p w14:paraId="11240CC1" w14:textId="5D3A0A32" w:rsidR="00173044" w:rsidRDefault="00173044" w:rsidP="00C22D78">
            <w:pPr>
              <w:pStyle w:val="ListParagraph"/>
              <w:numPr>
                <w:ilvl w:val="0"/>
                <w:numId w:val="3"/>
              </w:numPr>
              <w:spacing w:after="0" w:line="240" w:lineRule="auto"/>
              <w:rPr>
                <w:rFonts w:asciiTheme="minorHAnsi" w:eastAsia="Arial" w:hAnsiTheme="minorHAnsi" w:cstheme="minorHAnsi"/>
                <w:lang w:val="mk-MK"/>
              </w:rPr>
            </w:pPr>
            <w:r w:rsidRPr="00173044">
              <w:rPr>
                <w:rFonts w:asciiTheme="minorHAnsi" w:eastAsia="Arial" w:hAnsiTheme="minorHAnsi" w:cstheme="minorHAnsi"/>
                <w:lang w:val="mk-MK"/>
              </w:rPr>
              <w:t xml:space="preserve"> Öğrenciler oyunu sınıf düzeyinde oynarlar: Ben ..., kimde ... var? Örneğin: "97'm var, kim 97'den 10 numaraya sahip?" (Tablo yüz, 10'a kadar geri sayım ...).</w:t>
            </w:r>
          </w:p>
          <w:p w14:paraId="3ED7970B" w14:textId="2E4D0EB5" w:rsidR="00152526" w:rsidRPr="00152526" w:rsidRDefault="00152526" w:rsidP="00C22D78">
            <w:pPr>
              <w:pStyle w:val="ListParagraph"/>
              <w:numPr>
                <w:ilvl w:val="0"/>
                <w:numId w:val="3"/>
              </w:numPr>
              <w:spacing w:after="0" w:line="240" w:lineRule="auto"/>
              <w:rPr>
                <w:rFonts w:asciiTheme="minorHAnsi" w:eastAsia="Arial" w:hAnsiTheme="minorHAnsi" w:cstheme="minorHAnsi"/>
                <w:lang w:val="mk-MK"/>
              </w:rPr>
            </w:pPr>
            <w:r w:rsidRPr="00152526">
              <w:rPr>
                <w:rFonts w:asciiTheme="minorHAnsi" w:eastAsia="Arial" w:hAnsiTheme="minorHAnsi" w:cstheme="minorHAnsi"/>
                <w:lang w:val="mk-MK"/>
              </w:rPr>
              <w:t xml:space="preserve"> Öğrencilere, iki basamaklı sayıdan tek basamaklı bir sayıyı çıkarmaları gereken görevleri içeren bir çalışma sayfası verilir (örneğin: 78 - 6, 57 - 4, 48 - 9 ...). Her öğrenci farklı bir yol kullanabilir (tablo yüz - geriye doğru sayma, manipülasyonlar vb.).</w:t>
            </w:r>
          </w:p>
          <w:p w14:paraId="1DB6D27E" w14:textId="73AE7DCA" w:rsidR="00152526" w:rsidRDefault="00152526" w:rsidP="00C22D78">
            <w:pPr>
              <w:pStyle w:val="ListParagraph"/>
              <w:numPr>
                <w:ilvl w:val="0"/>
                <w:numId w:val="3"/>
              </w:numPr>
              <w:spacing w:after="0" w:line="240" w:lineRule="auto"/>
              <w:rPr>
                <w:rFonts w:asciiTheme="minorHAnsi" w:eastAsia="Arial" w:hAnsiTheme="minorHAnsi" w:cstheme="minorHAnsi"/>
                <w:lang w:val="mk-MK"/>
              </w:rPr>
            </w:pPr>
            <w:r w:rsidRPr="00152526">
              <w:rPr>
                <w:rFonts w:asciiTheme="minorHAnsi" w:eastAsia="Arial" w:hAnsiTheme="minorHAnsi" w:cstheme="minorHAnsi"/>
                <w:lang w:val="mk-MK"/>
              </w:rPr>
              <w:t xml:space="preserve"> Öğrenciler dört gruba ayrılır ve her gruba bir metin görevi olan bir çalışma sayfası verilir. Gruplar görevlerini çözer ve sonra bir gruptan diğerine geçer ve kendi yöntemleriyle görevi grup sayfasından çözer. Son olarak, her bir görevi çözmenin farklı yollarını tartışırlar.</w:t>
            </w:r>
          </w:p>
          <w:p w14:paraId="20D6EB67" w14:textId="46D85129" w:rsidR="00152526" w:rsidRPr="00152526" w:rsidRDefault="00152526" w:rsidP="00C22D78">
            <w:pPr>
              <w:pStyle w:val="ListParagraph"/>
              <w:numPr>
                <w:ilvl w:val="0"/>
                <w:numId w:val="3"/>
              </w:numPr>
              <w:spacing w:after="0" w:line="240" w:lineRule="auto"/>
              <w:rPr>
                <w:rFonts w:asciiTheme="minorHAnsi" w:eastAsia="Arial" w:hAnsiTheme="minorHAnsi" w:cstheme="minorHAnsi"/>
                <w:lang w:val="mk-MK"/>
              </w:rPr>
            </w:pPr>
            <w:r w:rsidRPr="00152526">
              <w:rPr>
                <w:rFonts w:asciiTheme="minorHAnsi" w:eastAsia="Arial" w:hAnsiTheme="minorHAnsi" w:cstheme="minorHAnsi"/>
                <w:lang w:val="mk-MK"/>
              </w:rPr>
              <w:t xml:space="preserve"> Öğrencilere iki basamaklı sayıları çıkarmalarını gerektiren görevleri içeren bir çalışma sayfası verilir (örneğin: 38 - 24, 87 - 36, 47 - 29, 64 - 28). Öğretmen, öğrencileri her görevi çözmenin bir yolunu önermeye teşvik eder (bu, çıkarılan sayıyı ayrıştırarak telafili olabilir, vb.).</w:t>
            </w:r>
          </w:p>
          <w:p w14:paraId="488F8DED" w14:textId="18246235" w:rsidR="00152526" w:rsidRDefault="00152526" w:rsidP="00C22D78">
            <w:pPr>
              <w:pStyle w:val="ListParagraph"/>
              <w:numPr>
                <w:ilvl w:val="0"/>
                <w:numId w:val="3"/>
              </w:numPr>
              <w:spacing w:after="0" w:line="240" w:lineRule="auto"/>
              <w:rPr>
                <w:rFonts w:asciiTheme="minorHAnsi" w:eastAsia="Arial" w:hAnsiTheme="minorHAnsi" w:cstheme="minorHAnsi"/>
                <w:lang w:val="mk-MK"/>
              </w:rPr>
            </w:pPr>
            <w:r w:rsidRPr="00152526">
              <w:rPr>
                <w:rFonts w:asciiTheme="minorHAnsi" w:eastAsia="Arial" w:hAnsiTheme="minorHAnsi" w:cstheme="minorHAnsi"/>
                <w:lang w:val="mk-MK"/>
              </w:rPr>
              <w:t xml:space="preserve"> Öğrenciler çiftler halinde çalışır. Bir öğrenci ödevleri alır, örneğin: 15 - 7, 26 - 3, 62 - 9 ve diğer öğrenci ödevleri alır: 7 - 15, 3 - 26, 9 - 62. Öğrenciler, çıkarma sırasında sıranın önemli olduğunu fark eder.</w:t>
            </w:r>
          </w:p>
          <w:p w14:paraId="35132DC4" w14:textId="6541EAE2" w:rsidR="000B41AB" w:rsidRPr="000B41AB" w:rsidRDefault="000B41AB" w:rsidP="00C22D78">
            <w:pPr>
              <w:pStyle w:val="ListParagraph"/>
              <w:numPr>
                <w:ilvl w:val="0"/>
                <w:numId w:val="3"/>
              </w:numPr>
              <w:spacing w:after="0" w:line="240" w:lineRule="auto"/>
              <w:rPr>
                <w:rFonts w:asciiTheme="minorHAnsi" w:eastAsia="Arial" w:hAnsiTheme="minorHAnsi" w:cstheme="minorHAnsi"/>
                <w:lang w:val="mk-MK"/>
              </w:rPr>
            </w:pPr>
            <w:r w:rsidRPr="000B41AB">
              <w:rPr>
                <w:rFonts w:asciiTheme="minorHAnsi" w:eastAsia="Arial" w:hAnsiTheme="minorHAnsi" w:cstheme="minorHAnsi"/>
                <w:lang w:val="mk-MK"/>
              </w:rPr>
              <w:t>Öğrenciler aşağıdakiler gibi metinsel görevleri çözer:</w:t>
            </w:r>
          </w:p>
          <w:p w14:paraId="3BCF8B60" w14:textId="798216D6" w:rsidR="000B41AB" w:rsidRPr="000B41AB" w:rsidRDefault="000B41AB" w:rsidP="00C22D78">
            <w:pPr>
              <w:pStyle w:val="ListParagraph"/>
              <w:numPr>
                <w:ilvl w:val="0"/>
                <w:numId w:val="3"/>
              </w:numPr>
              <w:spacing w:after="0" w:line="240" w:lineRule="auto"/>
              <w:rPr>
                <w:rFonts w:asciiTheme="minorHAnsi" w:eastAsia="Arial" w:hAnsiTheme="minorHAnsi" w:cstheme="minorHAnsi"/>
                <w:lang w:val="mk-MK"/>
              </w:rPr>
            </w:pPr>
            <w:r w:rsidRPr="000B41AB">
              <w:rPr>
                <w:rFonts w:asciiTheme="minorHAnsi" w:eastAsia="Arial" w:hAnsiTheme="minorHAnsi" w:cstheme="minorHAnsi"/>
                <w:lang w:val="mk-MK"/>
              </w:rPr>
              <w:t>1. Ana'nın 32 elması vardı, arkadaşlarıyla birkaç tane yedi ve 23 tane kaldı. Kaç elma yedi?</w:t>
            </w:r>
          </w:p>
          <w:p w14:paraId="68DCCBC4" w14:textId="77777777" w:rsidR="000B41AB" w:rsidRPr="000B41AB" w:rsidRDefault="000B41AB" w:rsidP="00C22D78">
            <w:pPr>
              <w:pStyle w:val="ListParagraph"/>
              <w:numPr>
                <w:ilvl w:val="0"/>
                <w:numId w:val="3"/>
              </w:numPr>
              <w:spacing w:before="240" w:after="0" w:line="240" w:lineRule="auto"/>
              <w:rPr>
                <w:rFonts w:asciiTheme="minorHAnsi" w:hAnsiTheme="minorHAnsi" w:cstheme="minorHAnsi"/>
                <w:lang w:val="ru-RU"/>
              </w:rPr>
            </w:pPr>
            <w:r w:rsidRPr="000B41AB">
              <w:rPr>
                <w:rFonts w:asciiTheme="minorHAnsi" w:eastAsia="Arial" w:hAnsiTheme="minorHAnsi" w:cstheme="minorHAnsi"/>
                <w:lang w:val="mk-MK"/>
              </w:rPr>
              <w:t>2. 28 Ocak 2021'de ikinci sınıf çocuklarına güvenli yaya geçidi için kısa bir kurs düzenlendi. Okulda 78'i mevcut olmak üzere 89 öğrenci olduğuna göre kaç öğrenci devamsızlık yapmıştır? Öğretmen, her bir görevi çözmenin yollarının tartışılmasını teşvik eder.</w:t>
            </w:r>
          </w:p>
          <w:p w14:paraId="7BF4D2C8" w14:textId="77777777" w:rsidR="000B41AB" w:rsidRPr="000B41AB" w:rsidRDefault="000B41AB" w:rsidP="00C22D78">
            <w:pPr>
              <w:pStyle w:val="ListParagraph"/>
              <w:numPr>
                <w:ilvl w:val="0"/>
                <w:numId w:val="3"/>
              </w:numPr>
              <w:spacing w:before="240" w:after="0" w:line="240" w:lineRule="auto"/>
              <w:rPr>
                <w:rFonts w:asciiTheme="minorHAnsi" w:hAnsiTheme="minorHAnsi" w:cstheme="minorHAnsi"/>
              </w:rPr>
            </w:pPr>
            <w:r w:rsidRPr="000B41AB">
              <w:rPr>
                <w:rFonts w:asciiTheme="minorHAnsi" w:hAnsiTheme="minorHAnsi" w:cstheme="minorHAnsi"/>
              </w:rPr>
              <w:t>Öğretmen, iki basamaklı sayıları tam onluklardan ve diğer iki basamaklı sayılardan ikiye katlayarak, yarıya bölerek öğrencilere çözülmüş görevleri verir. Cevapları kontrol etmeli ve doğru veya yanlış çözülen görevleri işaretlemelidir.</w:t>
            </w:r>
          </w:p>
          <w:p w14:paraId="36395F63" w14:textId="228533CF" w:rsidR="00173044" w:rsidRPr="00D50030" w:rsidRDefault="000B41AB" w:rsidP="00C22D78">
            <w:pPr>
              <w:pStyle w:val="ListParagraph"/>
              <w:numPr>
                <w:ilvl w:val="0"/>
                <w:numId w:val="3"/>
              </w:numPr>
              <w:spacing w:before="240" w:after="0" w:line="240" w:lineRule="auto"/>
              <w:rPr>
                <w:rFonts w:asciiTheme="minorHAnsi" w:hAnsiTheme="minorHAnsi" w:cstheme="minorHAnsi"/>
                <w:lang w:val="ru-RU"/>
              </w:rPr>
            </w:pPr>
            <w:r w:rsidRPr="000B41AB">
              <w:rPr>
                <w:rFonts w:asciiTheme="minorHAnsi" w:hAnsiTheme="minorHAnsi" w:cstheme="minorHAnsi"/>
              </w:rPr>
              <w:t>Öğrenciler aynı olmayan birkaç sayı ile problemler üzerinde çalışırlar. Örneğin: Beş çocuğun toplam kurabiyesi vardı: 2 + 1 + 3 + 1 + 3 = 10. Ardından, tüm çocuklar aynı sayıda kurabiyeye sahip olduğunda sorunu çözüyorlar. Örneğin: Beş çocuğun toplam kurabiyeleri vardı: 2 + 2 + 2</w:t>
            </w:r>
            <w:r>
              <w:rPr>
                <w:rFonts w:asciiTheme="minorHAnsi" w:hAnsiTheme="minorHAnsi" w:cstheme="minorHAnsi"/>
              </w:rPr>
              <w:t xml:space="preserve"> </w:t>
            </w:r>
            <w:r w:rsidRPr="000B41AB">
              <w:rPr>
                <w:rFonts w:asciiTheme="minorHAnsi" w:hAnsiTheme="minorHAnsi" w:cstheme="minorHAnsi"/>
              </w:rPr>
              <w:t>+ 2 + 2 = 10. Öğretmen tartışma yoluyla öğrencilere, tüm toplamlar eşit olduğunda toplamın hesaplanmasını yazmanın başka bir yolu olduğunu anlamalarına yardımcı olur</w:t>
            </w:r>
            <w:proofErr w:type="gramStart"/>
            <w:r w:rsidRPr="000B41AB">
              <w:rPr>
                <w:rFonts w:asciiTheme="minorHAnsi" w:hAnsiTheme="minorHAnsi" w:cstheme="minorHAnsi"/>
              </w:rPr>
              <w:t>. ,</w:t>
            </w:r>
            <w:proofErr w:type="gramEnd"/>
            <w:r w:rsidRPr="000B41AB">
              <w:rPr>
                <w:rFonts w:asciiTheme="minorHAnsi" w:hAnsiTheme="minorHAnsi" w:cstheme="minorHAnsi"/>
              </w:rPr>
              <w:t xml:space="preserve"> yani 5 ∙ 2 = 10.</w:t>
            </w:r>
            <w:r w:rsidR="00173044">
              <w:rPr>
                <w:rFonts w:asciiTheme="minorHAnsi" w:hAnsiTheme="minorHAnsi" w:cstheme="minorHAnsi"/>
                <w:lang w:val="ru-RU"/>
              </w:rPr>
              <w:t xml:space="preserve"> </w:t>
            </w:r>
          </w:p>
          <w:p w14:paraId="239156DE" w14:textId="77777777" w:rsidR="000B41AB" w:rsidRPr="000B41AB" w:rsidRDefault="000B41AB" w:rsidP="000B41AB">
            <w:pPr>
              <w:spacing w:before="240" w:after="0" w:line="240" w:lineRule="auto"/>
              <w:rPr>
                <w:rFonts w:cstheme="minorHAnsi"/>
                <w:lang w:val="mk-MK"/>
              </w:rPr>
            </w:pPr>
            <w:r w:rsidRPr="000B41AB">
              <w:rPr>
                <w:rFonts w:cstheme="minorHAnsi"/>
                <w:lang w:val="mk-MK"/>
              </w:rPr>
              <w:t>• Öğrenciler problemi çözer: “Ama 3 kutu boya kalemi var. Her kutuda 4 adet boya kalemi bulunmaktadır. Ali'nin kaç tane boya kalemi var? ”Öğrenciler farklı bir strateji kullanabilirler (dört fasulyeden üç grup yapmak, kareli kağıt kullanarak ve üç sırayı boyamak ve her sıraya dört kare çizmek, bir VAN DE VALLE nokta vuruşlu…).</w:t>
            </w:r>
          </w:p>
          <w:p w14:paraId="75FEFCBB" w14:textId="77777777" w:rsidR="000B41AB" w:rsidRDefault="000B41AB" w:rsidP="000B41AB">
            <w:pPr>
              <w:spacing w:before="240" w:after="0" w:line="240" w:lineRule="auto"/>
              <w:rPr>
                <w:rFonts w:cstheme="minorHAnsi"/>
                <w:lang w:val="mk-MK"/>
              </w:rPr>
            </w:pPr>
            <w:r w:rsidRPr="000B41AB">
              <w:rPr>
                <w:rFonts w:cstheme="minorHAnsi"/>
                <w:lang w:val="mk-MK"/>
              </w:rPr>
              <w:lastRenderedPageBreak/>
              <w:t>• Öğrenciler problemi çözerler: “Maja'nın 35 tane boya kalemi var ve bunları 5 kutuya eşit şekilde koyuyor. Her kutuda kaç tane boya kalemi var? ”(Bazı öğrenciler jetonları tek tek beşerli gruplar halinde düzenlemek için kullanabilirler.</w:t>
            </w:r>
          </w:p>
          <w:p w14:paraId="354BBA5F" w14:textId="77777777" w:rsidR="000B41AB" w:rsidRPr="000B41AB" w:rsidRDefault="000B41AB" w:rsidP="000B41AB">
            <w:pPr>
              <w:spacing w:before="240" w:after="0" w:line="240" w:lineRule="auto"/>
              <w:rPr>
                <w:rFonts w:cstheme="minorHAnsi"/>
                <w:lang w:val="mk-MK"/>
              </w:rPr>
            </w:pPr>
            <w:r w:rsidRPr="000B41AB">
              <w:rPr>
                <w:rFonts w:cstheme="minorHAnsi"/>
                <w:lang w:val="mk-MK"/>
              </w:rPr>
              <w:t>Her tahta için (1, 2, 4, 5 ve 10'lu) öğrenciler gruplar halinde problemler belirler. Daha sonra iki grup sorunları değiş tokuş eder ve çözer.</w:t>
            </w:r>
          </w:p>
          <w:p w14:paraId="353995FF" w14:textId="77777777" w:rsidR="000B41AB" w:rsidRPr="000B41AB" w:rsidRDefault="000B41AB" w:rsidP="000B41AB">
            <w:pPr>
              <w:spacing w:before="240" w:after="0" w:line="240" w:lineRule="auto"/>
              <w:rPr>
                <w:rFonts w:cstheme="minorHAnsi"/>
                <w:lang w:val="mk-MK"/>
              </w:rPr>
            </w:pPr>
            <w:r w:rsidRPr="000B41AB">
              <w:rPr>
                <w:rFonts w:cstheme="minorHAnsi"/>
                <w:lang w:val="mk-MK"/>
              </w:rPr>
              <w:t>• Öğrenciler kağıtları katlayarak yarım ve çeyrek yapar. Her parçayı kesip isimlendirip yazıyorlar (yarım, dörtte bir, iki çeyrek, dörtte üç).</w:t>
            </w:r>
          </w:p>
          <w:p w14:paraId="3DF913AE" w14:textId="77777777" w:rsidR="000B41AB" w:rsidRPr="000B41AB" w:rsidRDefault="000B41AB" w:rsidP="00C22D78">
            <w:pPr>
              <w:pStyle w:val="ListParagraph"/>
              <w:numPr>
                <w:ilvl w:val="0"/>
                <w:numId w:val="3"/>
              </w:numPr>
              <w:spacing w:after="60" w:line="240" w:lineRule="auto"/>
              <w:ind w:left="313" w:hanging="313"/>
              <w:rPr>
                <w:rFonts w:asciiTheme="minorHAnsi" w:hAnsiTheme="minorHAnsi" w:cstheme="minorHAnsi"/>
                <w:lang w:val="mk-MK"/>
              </w:rPr>
            </w:pPr>
            <w:r w:rsidRPr="000B41AB">
              <w:rPr>
                <w:rFonts w:cstheme="minorHAnsi"/>
                <w:lang w:val="mk-MK"/>
              </w:rPr>
              <w:t>• Öğrenciler hamuru veya hamurla bir turta veya pizza yaparlar ve eşit parçalara bölerek bütünü, yarımı ve çeyreği görürler.</w:t>
            </w:r>
          </w:p>
          <w:p w14:paraId="3362973F" w14:textId="623740F5" w:rsidR="000B41AB" w:rsidRPr="000B41AB" w:rsidRDefault="000B41AB" w:rsidP="00C22D78">
            <w:pPr>
              <w:pStyle w:val="ListParagraph"/>
              <w:numPr>
                <w:ilvl w:val="0"/>
                <w:numId w:val="3"/>
              </w:numPr>
              <w:spacing w:after="60" w:line="240" w:lineRule="auto"/>
              <w:rPr>
                <w:rFonts w:asciiTheme="minorHAnsi" w:eastAsia="Arial" w:hAnsiTheme="minorHAnsi" w:cstheme="minorHAnsi"/>
              </w:rPr>
            </w:pPr>
            <w:r w:rsidRPr="000B41AB">
              <w:rPr>
                <w:rFonts w:asciiTheme="minorHAnsi" w:eastAsia="Arial" w:hAnsiTheme="minorHAnsi" w:cstheme="minorHAnsi"/>
              </w:rPr>
              <w:t>Öğrencilerin iki yarım pizzası vardır. İki yarımın bir bütün, yani bir pizza olduğunu göstermek için yan yana yerleştirilirler. Sonra aynı şeyi dörtte dörtlük pizzayla yapıyorlar, birleştirerek bütün bir pizza elde ediyorlar, yani dört çeyreğin bir bütün olduğu sonucuna varıyorlar. Öğrenci Sorusu: Bir yarım pizza ile iki çeyrek pizza arasında ne fark ediyorsunuz?</w:t>
            </w:r>
          </w:p>
          <w:p w14:paraId="5E77E8F9" w14:textId="7CC3E585" w:rsidR="000B41AB" w:rsidRPr="000B41AB" w:rsidRDefault="000B41AB" w:rsidP="00C22D78">
            <w:pPr>
              <w:pStyle w:val="ListParagraph"/>
              <w:numPr>
                <w:ilvl w:val="0"/>
                <w:numId w:val="3"/>
              </w:numPr>
              <w:spacing w:after="60" w:line="276" w:lineRule="auto"/>
              <w:rPr>
                <w:rFonts w:asciiTheme="minorHAnsi" w:hAnsiTheme="minorHAnsi" w:cstheme="minorHAnsi"/>
              </w:rPr>
            </w:pPr>
            <w:r w:rsidRPr="000B41AB">
              <w:rPr>
                <w:rFonts w:asciiTheme="minorHAnsi" w:eastAsia="Arial" w:hAnsiTheme="minorHAnsi" w:cstheme="minorHAnsi"/>
              </w:rPr>
              <w:t xml:space="preserve"> Küçük gruplara ayrılan öğrenciler, ikiye katladıkları düzenli ve düzensiz kağıt şekillerini alırlar ve hangi şekillerin yarım veya dörde bölündüğünü ve hangilerinin bölünmediğini fark ederler.</w:t>
            </w:r>
          </w:p>
          <w:p w14:paraId="51C4C2D4" w14:textId="77777777" w:rsidR="000B41AB" w:rsidRPr="000B41AB" w:rsidRDefault="000B41AB" w:rsidP="00C22D78">
            <w:pPr>
              <w:pStyle w:val="ListParagraph"/>
              <w:numPr>
                <w:ilvl w:val="0"/>
                <w:numId w:val="3"/>
              </w:numPr>
              <w:spacing w:after="60" w:line="276" w:lineRule="auto"/>
              <w:rPr>
                <w:rFonts w:asciiTheme="minorHAnsi" w:hAnsiTheme="minorHAnsi" w:cstheme="minorHAnsi"/>
              </w:rPr>
            </w:pPr>
            <w:r w:rsidRPr="000B41AB">
              <w:rPr>
                <w:rFonts w:asciiTheme="minorHAnsi" w:hAnsiTheme="minorHAnsi" w:cstheme="minorHAnsi"/>
              </w:rPr>
              <w:t>Çiftler halinde aktivite. Öğrenciler nesneleri gruplandırır (örneğin: spatula, çubuk, makarna…). Öğe sayısını ikiye bölün. Sayının her yarısını tekrar ikiye bölün. Hangi sayıların yarıya veya çeyreğe bölünebileceğine dikkat edin.</w:t>
            </w:r>
          </w:p>
          <w:p w14:paraId="64B2F9FB" w14:textId="77777777" w:rsidR="000B41AB" w:rsidRDefault="000B41AB" w:rsidP="00C22D78">
            <w:pPr>
              <w:pStyle w:val="ListParagraph"/>
              <w:numPr>
                <w:ilvl w:val="0"/>
                <w:numId w:val="3"/>
              </w:numPr>
              <w:spacing w:after="60" w:line="276" w:lineRule="auto"/>
              <w:rPr>
                <w:rFonts w:asciiTheme="minorHAnsi" w:hAnsiTheme="minorHAnsi" w:cstheme="minorHAnsi"/>
              </w:rPr>
            </w:pPr>
            <w:r w:rsidRPr="000B41AB">
              <w:rPr>
                <w:rFonts w:asciiTheme="minorHAnsi" w:hAnsiTheme="minorHAnsi" w:cstheme="minorHAnsi"/>
              </w:rPr>
              <w:t>Etkinlik Kolyesi. Gruplara ayrılan öğrencilere, boncukları dizmeleri ve bir kolye yapmaları için üç renkte (beyaz 10, sarı 5 ve kırmızı 5) iplik ve boncuklar verilir, ancak renkleri karıştırmazlar. Öğrenciler tüm kolyenin 1/2, 1/4'ünü görürler.</w:t>
            </w:r>
          </w:p>
          <w:p w14:paraId="602FEFE4" w14:textId="77777777" w:rsidR="000B41AB" w:rsidRPr="000B41AB" w:rsidRDefault="000B41AB" w:rsidP="00C22D78">
            <w:pPr>
              <w:pStyle w:val="ListParagraph"/>
              <w:numPr>
                <w:ilvl w:val="0"/>
                <w:numId w:val="3"/>
              </w:numPr>
              <w:spacing w:after="60" w:line="276" w:lineRule="auto"/>
              <w:rPr>
                <w:rFonts w:asciiTheme="minorHAnsi" w:hAnsiTheme="minorHAnsi" w:cstheme="minorHAnsi"/>
              </w:rPr>
            </w:pPr>
            <w:r w:rsidRPr="000B41AB">
              <w:rPr>
                <w:rFonts w:asciiTheme="minorHAnsi" w:hAnsiTheme="minorHAnsi" w:cstheme="minorHAnsi"/>
              </w:rPr>
              <w:t>Öğrenciler cetvel şablonu ile şekiller (kare, dikdörtgen, üçgen, daire) çizer ve hangi şeklin yarım ve dörde bölünebileceğini belirler.</w:t>
            </w:r>
          </w:p>
          <w:p w14:paraId="4FBEE935" w14:textId="77777777" w:rsidR="000B41AB" w:rsidRPr="000B41AB" w:rsidRDefault="000B41AB" w:rsidP="00C22D78">
            <w:pPr>
              <w:pStyle w:val="ListParagraph"/>
              <w:numPr>
                <w:ilvl w:val="0"/>
                <w:numId w:val="3"/>
              </w:numPr>
              <w:spacing w:after="60" w:line="276" w:lineRule="auto"/>
              <w:rPr>
                <w:rFonts w:asciiTheme="minorHAnsi" w:hAnsiTheme="minorHAnsi" w:cstheme="minorHAnsi"/>
                <w:color w:val="FF0000"/>
              </w:rPr>
            </w:pPr>
            <w:r w:rsidRPr="000B41AB">
              <w:rPr>
                <w:rFonts w:asciiTheme="minorHAnsi" w:hAnsiTheme="minorHAnsi" w:cstheme="minorHAnsi"/>
              </w:rPr>
              <w:t>Hafıza oyunu: Gruplara ayrılan öğrenciler, kart çiftlerini eşleştirir (örneğin: 1/2 yazılı bir kart ve resimli olarak diğer kart - yarım elma).</w:t>
            </w:r>
          </w:p>
          <w:p w14:paraId="520A34B4" w14:textId="0567A3FE" w:rsidR="00173044" w:rsidRPr="00161B71" w:rsidRDefault="000B41AB" w:rsidP="00C22D78">
            <w:pPr>
              <w:pStyle w:val="ListParagraph"/>
              <w:numPr>
                <w:ilvl w:val="0"/>
                <w:numId w:val="3"/>
              </w:numPr>
              <w:spacing w:after="60" w:line="276" w:lineRule="auto"/>
              <w:rPr>
                <w:rFonts w:asciiTheme="minorHAnsi" w:hAnsiTheme="minorHAnsi" w:cstheme="minorHAnsi"/>
                <w:color w:val="FF0000"/>
              </w:rPr>
            </w:pPr>
            <w:r w:rsidRPr="000B41AB">
              <w:rPr>
                <w:rFonts w:asciiTheme="minorHAnsi" w:hAnsiTheme="minorHAnsi" w:cstheme="minorHAnsi"/>
                <w:lang w:val="mk-MK"/>
              </w:rPr>
              <w:t>Çiftlere ayrılan öğrenciler, dörde bölünmüş 2B şekillerden oluşan bir sayfa alırlar. Öğrenci (1, 2, 3 ve 4 numaralı) bir zar atar ve aldığı sayı ona kesrin kaç parçasını boyayacağını gösterir. Renkli kısımları, kesirleri isimlendirir ve yazar. 1/2 ve 2/4 eşit kesirleri algılar ve birbirine bağlar.</w:t>
            </w:r>
          </w:p>
        </w:tc>
      </w:tr>
      <w:tr w:rsidR="001E12EB" w:rsidRPr="007B2D2C" w14:paraId="17CACA95" w14:textId="77777777" w:rsidTr="001E12EB">
        <w:trPr>
          <w:trHeight w:val="548"/>
        </w:trPr>
        <w:tc>
          <w:tcPr>
            <w:tcW w:w="1359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FDB721" w14:textId="77777777" w:rsidR="001E12EB" w:rsidRDefault="001E12EB" w:rsidP="0047548B">
            <w:pPr>
              <w:pStyle w:val="TableParagraph"/>
              <w:spacing w:before="4"/>
              <w:ind w:left="114"/>
              <w:rPr>
                <w:b/>
              </w:rPr>
            </w:pPr>
            <w:r>
              <w:lastRenderedPageBreak/>
              <w:t>Öğretim</w:t>
            </w:r>
            <w:r>
              <w:rPr>
                <w:spacing w:val="-5"/>
              </w:rPr>
              <w:t xml:space="preserve"> </w:t>
            </w:r>
            <w:r>
              <w:t>alanı:</w:t>
            </w:r>
            <w:r>
              <w:rPr>
                <w:spacing w:val="-3"/>
              </w:rPr>
              <w:t xml:space="preserve"> </w:t>
            </w:r>
            <w:r>
              <w:rPr>
                <w:b/>
              </w:rPr>
              <w:t>ÖLÇÜM</w:t>
            </w:r>
          </w:p>
          <w:p w14:paraId="3E6730E0" w14:textId="77777777" w:rsidR="001E12EB" w:rsidRPr="007B2D2C" w:rsidRDefault="001E12EB" w:rsidP="0047548B">
            <w:pPr>
              <w:spacing w:after="60" w:line="240" w:lineRule="auto"/>
              <w:ind w:left="5"/>
              <w:contextualSpacing/>
              <w:rPr>
                <w:rFonts w:eastAsia="Calibri" w:cstheme="minorHAnsi"/>
                <w:b/>
              </w:rPr>
            </w:pPr>
            <w:r>
              <w:t>Toplam</w:t>
            </w:r>
            <w:r>
              <w:rPr>
                <w:spacing w:val="-2"/>
              </w:rPr>
              <w:t xml:space="preserve"> </w:t>
            </w:r>
            <w:r>
              <w:t>ders</w:t>
            </w:r>
            <w:r>
              <w:rPr>
                <w:spacing w:val="-2"/>
              </w:rPr>
              <w:t xml:space="preserve"> </w:t>
            </w:r>
            <w:r>
              <w:t>sayısı:</w:t>
            </w:r>
            <w:r>
              <w:rPr>
                <w:spacing w:val="-2"/>
              </w:rPr>
              <w:t xml:space="preserve"> </w:t>
            </w:r>
            <w:r>
              <w:rPr>
                <w:b/>
              </w:rPr>
              <w:t>25</w:t>
            </w:r>
            <w:r>
              <w:rPr>
                <w:b/>
                <w:spacing w:val="-5"/>
              </w:rPr>
              <w:t xml:space="preserve"> </w:t>
            </w:r>
            <w:r>
              <w:t>(</w:t>
            </w:r>
            <w:r>
              <w:rPr>
                <w:rFonts w:ascii="Calibri" w:hAnsi="Calibri"/>
              </w:rPr>
              <w:t>okuma</w:t>
            </w:r>
            <w:r>
              <w:rPr>
                <w:rFonts w:ascii="Calibri" w:hAnsi="Calibri"/>
                <w:spacing w:val="-2"/>
              </w:rPr>
              <w:t xml:space="preserve"> </w:t>
            </w:r>
            <w:r>
              <w:rPr>
                <w:rFonts w:ascii="Calibri" w:hAnsi="Calibri"/>
              </w:rPr>
              <w:t>yılı</w:t>
            </w:r>
            <w:r>
              <w:rPr>
                <w:rFonts w:ascii="Calibri" w:hAnsi="Calibri"/>
                <w:spacing w:val="-5"/>
              </w:rPr>
              <w:t xml:space="preserve"> </w:t>
            </w:r>
            <w:r>
              <w:rPr>
                <w:rFonts w:ascii="Calibri" w:hAnsi="Calibri"/>
              </w:rPr>
              <w:t>süresince</w:t>
            </w:r>
            <w:r>
              <w:rPr>
                <w:rFonts w:ascii="Calibri" w:hAnsi="Calibri"/>
                <w:spacing w:val="-1"/>
              </w:rPr>
              <w:t xml:space="preserve"> </w:t>
            </w:r>
            <w:r>
              <w:rPr>
                <w:rFonts w:ascii="Calibri" w:hAnsi="Calibri"/>
              </w:rPr>
              <w:t>gerçekleşmelidir)</w:t>
            </w:r>
          </w:p>
        </w:tc>
      </w:tr>
      <w:tr w:rsidR="001E12EB" w:rsidRPr="00EA1C7B" w14:paraId="4C537E54" w14:textId="77777777" w:rsidTr="001E12EB">
        <w:trPr>
          <w:trHeight w:val="1430"/>
        </w:trPr>
        <w:tc>
          <w:tcPr>
            <w:tcW w:w="13590" w:type="dxa"/>
            <w:gridSpan w:val="2"/>
            <w:tcBorders>
              <w:top w:val="single" w:sz="4" w:space="0" w:color="auto"/>
              <w:left w:val="single" w:sz="4" w:space="0" w:color="auto"/>
              <w:bottom w:val="single" w:sz="4" w:space="0" w:color="auto"/>
              <w:right w:val="single" w:sz="4" w:space="0" w:color="auto"/>
            </w:tcBorders>
            <w:shd w:val="clear" w:color="auto" w:fill="auto"/>
          </w:tcPr>
          <w:p w14:paraId="59CA7B5D" w14:textId="77777777" w:rsidR="001E12EB" w:rsidRDefault="001E12EB" w:rsidP="0047548B">
            <w:pPr>
              <w:pStyle w:val="TableParagraph"/>
              <w:spacing w:before="7"/>
              <w:ind w:left="114"/>
              <w:rPr>
                <w:b/>
              </w:rPr>
            </w:pPr>
            <w:r>
              <w:rPr>
                <w:b/>
              </w:rPr>
              <w:t>Beklenen</w:t>
            </w:r>
            <w:r>
              <w:rPr>
                <w:b/>
                <w:spacing w:val="-1"/>
              </w:rPr>
              <w:t xml:space="preserve"> </w:t>
            </w:r>
            <w:r>
              <w:rPr>
                <w:b/>
              </w:rPr>
              <w:t>sonuçlar</w:t>
            </w:r>
          </w:p>
          <w:p w14:paraId="47EB7254" w14:textId="77777777" w:rsidR="001E12EB" w:rsidRDefault="001E12EB" w:rsidP="0047548B">
            <w:pPr>
              <w:pStyle w:val="TableParagraph"/>
              <w:spacing w:before="66"/>
              <w:ind w:left="114"/>
              <w:rPr>
                <w:i/>
              </w:rPr>
            </w:pPr>
            <w:r>
              <w:rPr>
                <w:i/>
              </w:rPr>
              <w:t>Öğrenci</w:t>
            </w:r>
            <w:r>
              <w:rPr>
                <w:i/>
                <w:spacing w:val="-8"/>
              </w:rPr>
              <w:t xml:space="preserve"> </w:t>
            </w:r>
            <w:r>
              <w:rPr>
                <w:i/>
              </w:rPr>
              <w:t>şunları</w:t>
            </w:r>
            <w:r>
              <w:rPr>
                <w:i/>
                <w:spacing w:val="-4"/>
              </w:rPr>
              <w:t xml:space="preserve"> </w:t>
            </w:r>
            <w:r>
              <w:rPr>
                <w:i/>
              </w:rPr>
              <w:t>yapabilecektir:</w:t>
            </w:r>
          </w:p>
          <w:p w14:paraId="3C96253E" w14:textId="0DA78083" w:rsidR="001E12EB" w:rsidRPr="001E12EB" w:rsidRDefault="001E12EB" w:rsidP="001E12EB">
            <w:pPr>
              <w:spacing w:after="60" w:line="240" w:lineRule="auto"/>
              <w:ind w:left="720"/>
              <w:contextualSpacing/>
              <w:rPr>
                <w:rFonts w:eastAsia="Calibri" w:cstheme="minorHAnsi"/>
              </w:rPr>
            </w:pPr>
            <w:r w:rsidRPr="001E12EB">
              <w:rPr>
                <w:rFonts w:eastAsia="Calibri" w:cstheme="minorHAnsi"/>
              </w:rPr>
              <w:t xml:space="preserve">  1. 1, 2, 5, 10 ve 50 d</w:t>
            </w:r>
            <w:r>
              <w:rPr>
                <w:rFonts w:eastAsia="Calibri" w:cstheme="minorHAnsi"/>
              </w:rPr>
              <w:t>e</w:t>
            </w:r>
            <w:r w:rsidRPr="001E12EB">
              <w:rPr>
                <w:rFonts w:eastAsia="Calibri" w:cstheme="minorHAnsi"/>
              </w:rPr>
              <w:t>narlık madeni paralar ve 10, 50 ve 100 d</w:t>
            </w:r>
            <w:r>
              <w:rPr>
                <w:rFonts w:eastAsia="Calibri" w:cstheme="minorHAnsi"/>
              </w:rPr>
              <w:t>e</w:t>
            </w:r>
            <w:r w:rsidRPr="001E12EB">
              <w:rPr>
                <w:rFonts w:eastAsia="Calibri" w:cstheme="minorHAnsi"/>
              </w:rPr>
              <w:t>narlık banknotlar kullanarak 100 d</w:t>
            </w:r>
            <w:r>
              <w:rPr>
                <w:rFonts w:eastAsia="Calibri" w:cstheme="minorHAnsi"/>
              </w:rPr>
              <w:t>e</w:t>
            </w:r>
            <w:r w:rsidRPr="001E12EB">
              <w:rPr>
                <w:rFonts w:eastAsia="Calibri" w:cstheme="minorHAnsi"/>
              </w:rPr>
              <w:t>nara kadar olan tutarı tam olarak nasıl ödeyeceğini hesaplar;</w:t>
            </w:r>
          </w:p>
          <w:p w14:paraId="671F9489" w14:textId="77777777" w:rsidR="001E12EB" w:rsidRPr="001E12EB" w:rsidRDefault="001E12EB" w:rsidP="001E12EB">
            <w:pPr>
              <w:spacing w:after="60" w:line="240" w:lineRule="auto"/>
              <w:ind w:left="720"/>
              <w:contextualSpacing/>
              <w:rPr>
                <w:rFonts w:eastAsia="Calibri" w:cstheme="minorHAnsi"/>
              </w:rPr>
            </w:pPr>
            <w:r w:rsidRPr="001E12EB">
              <w:rPr>
                <w:rFonts w:eastAsia="Calibri" w:cstheme="minorHAnsi"/>
              </w:rPr>
              <w:t>2. Standart birimleri kullanarak uzunluk, kütle ve hacmi tahmin eder ve ölçer;</w:t>
            </w:r>
          </w:p>
          <w:p w14:paraId="0AD945B2" w14:textId="419243E1" w:rsidR="001E12EB" w:rsidRPr="00EA1C7B" w:rsidRDefault="001E12EB" w:rsidP="001E12EB">
            <w:pPr>
              <w:spacing w:after="60" w:line="240" w:lineRule="auto"/>
              <w:ind w:left="720"/>
              <w:contextualSpacing/>
              <w:rPr>
                <w:rFonts w:eastAsia="Calibri" w:cstheme="minorHAnsi"/>
              </w:rPr>
            </w:pPr>
            <w:r w:rsidRPr="001E12EB">
              <w:rPr>
                <w:rFonts w:eastAsia="Calibri" w:cstheme="minorHAnsi"/>
              </w:rPr>
              <w:t>3. Saatten zamanı okur ve günün zaman aralıklarını, haftanın günlerini ve yılın aylarını düzenler.</w:t>
            </w:r>
          </w:p>
        </w:tc>
      </w:tr>
      <w:tr w:rsidR="001E12EB" w:rsidRPr="00B13BF9" w14:paraId="3955B4FE" w14:textId="77777777" w:rsidTr="001E12EB">
        <w:tc>
          <w:tcPr>
            <w:tcW w:w="4500" w:type="dxa"/>
            <w:tcBorders>
              <w:bottom w:val="dashed" w:sz="4" w:space="0" w:color="auto"/>
            </w:tcBorders>
            <w:shd w:val="clear" w:color="auto" w:fill="auto"/>
          </w:tcPr>
          <w:p w14:paraId="3A222CFD" w14:textId="77777777" w:rsidR="001E12EB" w:rsidRPr="00B13BF9" w:rsidRDefault="001E12EB" w:rsidP="0047548B">
            <w:pPr>
              <w:spacing w:after="60" w:line="240" w:lineRule="auto"/>
              <w:rPr>
                <w:rFonts w:cstheme="minorHAnsi"/>
                <w:b/>
              </w:rPr>
            </w:pPr>
            <w:r>
              <w:rPr>
                <w:b/>
              </w:rPr>
              <w:t>Temalar</w:t>
            </w:r>
            <w:r>
              <w:rPr>
                <w:b/>
                <w:spacing w:val="-3"/>
              </w:rPr>
              <w:t xml:space="preserve"> </w:t>
            </w:r>
            <w:r>
              <w:rPr>
                <w:b/>
              </w:rPr>
              <w:t>(ve</w:t>
            </w:r>
            <w:r>
              <w:rPr>
                <w:b/>
                <w:spacing w:val="-3"/>
              </w:rPr>
              <w:t xml:space="preserve"> </w:t>
            </w:r>
            <w:r>
              <w:rPr>
                <w:b/>
              </w:rPr>
              <w:t>kavramlar):</w:t>
            </w:r>
          </w:p>
        </w:tc>
        <w:tc>
          <w:tcPr>
            <w:tcW w:w="9090" w:type="dxa"/>
            <w:tcBorders>
              <w:bottom w:val="dashed" w:sz="4" w:space="0" w:color="auto"/>
            </w:tcBorders>
            <w:shd w:val="clear" w:color="auto" w:fill="auto"/>
          </w:tcPr>
          <w:p w14:paraId="4C24C2E5" w14:textId="77777777" w:rsidR="001E12EB" w:rsidRPr="00B13BF9" w:rsidRDefault="001E12EB" w:rsidP="0047548B">
            <w:pPr>
              <w:spacing w:after="0" w:line="240" w:lineRule="auto"/>
              <w:rPr>
                <w:rFonts w:cstheme="minorHAnsi"/>
                <w:b/>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173044" w:rsidRPr="00D50030" w14:paraId="270F6EA3" w14:textId="77777777" w:rsidTr="001E12EB">
        <w:tc>
          <w:tcPr>
            <w:tcW w:w="4500" w:type="dxa"/>
            <w:tcBorders>
              <w:top w:val="dashed" w:sz="4" w:space="0" w:color="auto"/>
              <w:bottom w:val="dashed" w:sz="4" w:space="0" w:color="auto"/>
            </w:tcBorders>
            <w:shd w:val="clear" w:color="auto" w:fill="auto"/>
          </w:tcPr>
          <w:p w14:paraId="0D8D809C" w14:textId="48CD565C" w:rsidR="001E12EB" w:rsidRPr="001E12EB" w:rsidRDefault="001E12EB" w:rsidP="00C22D78">
            <w:pPr>
              <w:pStyle w:val="ListParagraph"/>
              <w:numPr>
                <w:ilvl w:val="0"/>
                <w:numId w:val="11"/>
              </w:numPr>
              <w:spacing w:line="240" w:lineRule="auto"/>
              <w:rPr>
                <w:rFonts w:cstheme="minorHAnsi"/>
                <w:b/>
                <w:bCs/>
              </w:rPr>
            </w:pPr>
            <w:r w:rsidRPr="001E12EB">
              <w:rPr>
                <w:rFonts w:cstheme="minorHAnsi"/>
                <w:b/>
                <w:bCs/>
              </w:rPr>
              <w:t>Para</w:t>
            </w:r>
            <w:r w:rsidR="005D67FD">
              <w:rPr>
                <w:rFonts w:cstheme="minorHAnsi"/>
                <w:b/>
                <w:bCs/>
              </w:rPr>
              <w:t>lar</w:t>
            </w:r>
            <w:bookmarkStart w:id="1" w:name="_GoBack"/>
            <w:bookmarkEnd w:id="1"/>
          </w:p>
          <w:p w14:paraId="6D5C825B" w14:textId="088BA516" w:rsidR="00173044" w:rsidRPr="00C87473" w:rsidRDefault="001E12EB" w:rsidP="001E12EB">
            <w:pPr>
              <w:pStyle w:val="ListParagraph"/>
              <w:spacing w:line="240" w:lineRule="auto"/>
              <w:ind w:left="360"/>
              <w:rPr>
                <w:rFonts w:cstheme="minorHAnsi"/>
              </w:rPr>
            </w:pPr>
            <w:r w:rsidRPr="001E12EB">
              <w:rPr>
                <w:rFonts w:cstheme="minorHAnsi"/>
              </w:rPr>
              <w:lastRenderedPageBreak/>
              <w:t>(1, 2, 5, 10 ve 50 dinarlık madeni paralar ve 10, 50 ve 100 dinarlık banknotlar)</w:t>
            </w:r>
          </w:p>
        </w:tc>
        <w:tc>
          <w:tcPr>
            <w:tcW w:w="9090" w:type="dxa"/>
            <w:tcBorders>
              <w:top w:val="dashed" w:sz="4" w:space="0" w:color="auto"/>
              <w:bottom w:val="dashed" w:sz="4" w:space="0" w:color="auto"/>
            </w:tcBorders>
            <w:shd w:val="clear" w:color="auto" w:fill="auto"/>
          </w:tcPr>
          <w:p w14:paraId="0354175B" w14:textId="77777777" w:rsidR="001E12EB" w:rsidRPr="001E12EB" w:rsidRDefault="001E12EB" w:rsidP="001E12EB">
            <w:pPr>
              <w:spacing w:line="240" w:lineRule="auto"/>
              <w:rPr>
                <w:rFonts w:cstheme="minorHAnsi"/>
              </w:rPr>
            </w:pPr>
            <w:r w:rsidRPr="001E12EB">
              <w:rPr>
                <w:rFonts w:cstheme="minorHAnsi"/>
              </w:rPr>
              <w:lastRenderedPageBreak/>
              <w:t>• 100 dinara kadar olan madeni paraları ve banknotları tanır ve adlandırır.</w:t>
            </w:r>
          </w:p>
          <w:p w14:paraId="4C10B235" w14:textId="77777777" w:rsidR="001E12EB" w:rsidRPr="001E12EB" w:rsidRDefault="001E12EB" w:rsidP="001E12EB">
            <w:pPr>
              <w:spacing w:line="240" w:lineRule="auto"/>
              <w:rPr>
                <w:rFonts w:cstheme="minorHAnsi"/>
              </w:rPr>
            </w:pPr>
            <w:r w:rsidRPr="001E12EB">
              <w:rPr>
                <w:rFonts w:cstheme="minorHAnsi"/>
              </w:rPr>
              <w:lastRenderedPageBreak/>
              <w:t>• Madeni paraları ve banknotları değerine göre gruplandırır.</w:t>
            </w:r>
          </w:p>
          <w:p w14:paraId="7F9EFB19" w14:textId="77777777" w:rsidR="001E12EB" w:rsidRDefault="001E12EB" w:rsidP="001E12EB">
            <w:pPr>
              <w:spacing w:line="240" w:lineRule="auto"/>
              <w:rPr>
                <w:rFonts w:cstheme="minorHAnsi"/>
              </w:rPr>
            </w:pPr>
            <w:r w:rsidRPr="001E12EB">
              <w:rPr>
                <w:rFonts w:cstheme="minorHAnsi"/>
              </w:rPr>
              <w:t>• Madeni para ve banknot ekleyerek veya çıkararak kesin para miktarını belirler.</w:t>
            </w:r>
          </w:p>
          <w:p w14:paraId="67EDC0EF" w14:textId="5E410663" w:rsidR="00173044" w:rsidRPr="001E12EB" w:rsidRDefault="001E12EB" w:rsidP="001E12EB">
            <w:pPr>
              <w:spacing w:line="240" w:lineRule="auto"/>
              <w:rPr>
                <w:rFonts w:cstheme="minorHAnsi"/>
              </w:rPr>
            </w:pPr>
            <w:r w:rsidRPr="001E12EB">
              <w:rPr>
                <w:rFonts w:cstheme="minorHAnsi"/>
              </w:rPr>
              <w:t>• Belirli bir miktarın ödenebileceği çeşitli yolları listeler.</w:t>
            </w:r>
          </w:p>
        </w:tc>
      </w:tr>
      <w:tr w:rsidR="00173044" w:rsidRPr="00D50030" w14:paraId="37179C5E" w14:textId="77777777" w:rsidTr="001E12EB">
        <w:tc>
          <w:tcPr>
            <w:tcW w:w="4500" w:type="dxa"/>
            <w:tcBorders>
              <w:top w:val="dashed" w:sz="4" w:space="0" w:color="auto"/>
              <w:bottom w:val="dashed" w:sz="4" w:space="0" w:color="auto"/>
            </w:tcBorders>
            <w:shd w:val="clear" w:color="auto" w:fill="auto"/>
          </w:tcPr>
          <w:p w14:paraId="7EFC1E49" w14:textId="716C6D9A" w:rsidR="001E12EB" w:rsidRPr="001E12EB" w:rsidRDefault="001E12EB" w:rsidP="00C22D78">
            <w:pPr>
              <w:pStyle w:val="ListParagraph"/>
              <w:numPr>
                <w:ilvl w:val="0"/>
                <w:numId w:val="2"/>
              </w:numPr>
              <w:spacing w:line="240" w:lineRule="auto"/>
              <w:rPr>
                <w:rFonts w:asciiTheme="minorHAnsi" w:hAnsiTheme="minorHAnsi" w:cstheme="minorHAnsi"/>
              </w:rPr>
            </w:pPr>
            <w:r w:rsidRPr="001E12EB">
              <w:rPr>
                <w:rFonts w:asciiTheme="minorHAnsi" w:hAnsiTheme="minorHAnsi" w:cstheme="minorHAnsi"/>
              </w:rPr>
              <w:lastRenderedPageBreak/>
              <w:t xml:space="preserve"> Uzunluk, kütle, hacim</w:t>
            </w:r>
          </w:p>
          <w:p w14:paraId="1E18BA8F" w14:textId="2922C471" w:rsidR="00173044" w:rsidRPr="001E12EB" w:rsidRDefault="001E12EB" w:rsidP="001E12EB">
            <w:pPr>
              <w:spacing w:line="240" w:lineRule="auto"/>
              <w:ind w:left="360"/>
              <w:rPr>
                <w:rFonts w:cstheme="minorHAnsi"/>
              </w:rPr>
            </w:pPr>
            <w:r w:rsidRPr="001E12EB">
              <w:rPr>
                <w:rFonts w:cstheme="minorHAnsi"/>
              </w:rPr>
              <w:t>(ölçüm uzunluk, kütle, hacim, santimetre, metre, kilogram, litre)</w:t>
            </w:r>
          </w:p>
        </w:tc>
        <w:tc>
          <w:tcPr>
            <w:tcW w:w="9090" w:type="dxa"/>
            <w:tcBorders>
              <w:top w:val="dashed" w:sz="4" w:space="0" w:color="auto"/>
              <w:bottom w:val="dashed" w:sz="4" w:space="0" w:color="auto"/>
            </w:tcBorders>
            <w:shd w:val="clear" w:color="auto" w:fill="auto"/>
          </w:tcPr>
          <w:p w14:paraId="639BD432" w14:textId="77777777" w:rsidR="00780571" w:rsidRPr="00780571" w:rsidRDefault="00780571" w:rsidP="00780571">
            <w:pPr>
              <w:spacing w:line="240" w:lineRule="auto"/>
              <w:rPr>
                <w:rFonts w:cstheme="minorHAnsi"/>
                <w:lang w:val="mk-MK"/>
              </w:rPr>
            </w:pPr>
            <w:r w:rsidRPr="00780571">
              <w:rPr>
                <w:rFonts w:cstheme="minorHAnsi"/>
                <w:lang w:val="mk-MK"/>
              </w:rPr>
              <w:t>• Uzunluk, kütle ve hacmi ölçer ve standart birimlerle ifade eder.</w:t>
            </w:r>
          </w:p>
          <w:p w14:paraId="6C287F5E" w14:textId="77777777" w:rsidR="00780571" w:rsidRPr="00780571" w:rsidRDefault="00780571" w:rsidP="00780571">
            <w:pPr>
              <w:spacing w:line="240" w:lineRule="auto"/>
              <w:rPr>
                <w:rFonts w:cstheme="minorHAnsi"/>
                <w:lang w:val="mk-MK"/>
              </w:rPr>
            </w:pPr>
            <w:r w:rsidRPr="00780571">
              <w:rPr>
                <w:rFonts w:cstheme="minorHAnsi"/>
                <w:lang w:val="mk-MK"/>
              </w:rPr>
              <w:t>• Uzunluk, kütle ve hacmi tahmin eder ve standart ölçü birimleriyle değerlendirmenin sonuçlarını kontrol eder.</w:t>
            </w:r>
          </w:p>
          <w:p w14:paraId="68AB26FE" w14:textId="77777777" w:rsidR="00780571" w:rsidRPr="00780571" w:rsidRDefault="00780571" w:rsidP="00780571">
            <w:pPr>
              <w:spacing w:line="240" w:lineRule="auto"/>
              <w:rPr>
                <w:rFonts w:cstheme="minorHAnsi"/>
                <w:lang w:val="mk-MK"/>
              </w:rPr>
            </w:pPr>
            <w:r w:rsidRPr="00780571">
              <w:rPr>
                <w:rFonts w:cstheme="minorHAnsi"/>
                <w:lang w:val="mk-MK"/>
              </w:rPr>
              <w:t>• Gerçek bir bağlamda uzunluk, kütle ve hacim için standart ölçü birimlerini kullanır.</w:t>
            </w:r>
          </w:p>
          <w:p w14:paraId="0903C335" w14:textId="227E8E15" w:rsidR="00780571" w:rsidRPr="00780571" w:rsidRDefault="00780571" w:rsidP="00780571">
            <w:pPr>
              <w:spacing w:line="240" w:lineRule="auto"/>
              <w:rPr>
                <w:rFonts w:cstheme="minorHAnsi"/>
                <w:lang w:val="mk-MK"/>
              </w:rPr>
            </w:pPr>
            <w:r w:rsidRPr="00780571">
              <w:rPr>
                <w:rFonts w:cstheme="minorHAnsi"/>
                <w:lang w:val="mk-MK"/>
              </w:rPr>
              <w:t xml:space="preserve"> Uzunlukları, kütleleri ve hacimleri karşılaştırır ve karşılaştırma sonuçlarını sıralar.</w:t>
            </w:r>
          </w:p>
          <w:p w14:paraId="695D306C" w14:textId="70646F10" w:rsidR="00173044" w:rsidRPr="00780571" w:rsidRDefault="00780571" w:rsidP="00780571">
            <w:pPr>
              <w:rPr>
                <w:rFonts w:cstheme="minorHAnsi"/>
                <w:bCs/>
                <w:lang w:val="mk-MK"/>
              </w:rPr>
            </w:pPr>
            <w:r w:rsidRPr="00780571">
              <w:rPr>
                <w:rFonts w:cstheme="minorHAnsi"/>
                <w:lang w:val="mk-MK"/>
              </w:rPr>
              <w:t>• Uzunluk, kütle, hacim içeren problem durumlarını çözer.</w:t>
            </w:r>
          </w:p>
        </w:tc>
      </w:tr>
      <w:tr w:rsidR="00173044" w:rsidRPr="00D50030" w14:paraId="342A15CE" w14:textId="77777777" w:rsidTr="001E12EB">
        <w:trPr>
          <w:trHeight w:val="1440"/>
        </w:trPr>
        <w:tc>
          <w:tcPr>
            <w:tcW w:w="4500" w:type="dxa"/>
            <w:tcBorders>
              <w:top w:val="dashed" w:sz="4" w:space="0" w:color="auto"/>
            </w:tcBorders>
            <w:shd w:val="clear" w:color="auto" w:fill="auto"/>
          </w:tcPr>
          <w:p w14:paraId="0A2330EA" w14:textId="31F2E5DF" w:rsidR="00780571" w:rsidRPr="00780571" w:rsidRDefault="00780571" w:rsidP="00C22D78">
            <w:pPr>
              <w:pStyle w:val="ListParagraph"/>
              <w:numPr>
                <w:ilvl w:val="0"/>
                <w:numId w:val="4"/>
              </w:numPr>
              <w:spacing w:line="240" w:lineRule="auto"/>
              <w:rPr>
                <w:rFonts w:asciiTheme="minorHAnsi" w:hAnsiTheme="minorHAnsi" w:cstheme="minorHAnsi"/>
              </w:rPr>
            </w:pPr>
            <w:r w:rsidRPr="00780571">
              <w:rPr>
                <w:rFonts w:asciiTheme="minorHAnsi" w:hAnsiTheme="minorHAnsi" w:cstheme="minorHAnsi"/>
              </w:rPr>
              <w:t xml:space="preserve"> Zaman</w:t>
            </w:r>
          </w:p>
          <w:p w14:paraId="035F764C" w14:textId="03183430" w:rsidR="00173044" w:rsidRPr="00780571" w:rsidRDefault="00780571" w:rsidP="00780571">
            <w:pPr>
              <w:spacing w:line="240" w:lineRule="auto"/>
              <w:ind w:left="360"/>
              <w:rPr>
                <w:rFonts w:cstheme="minorHAnsi"/>
                <w:lang w:val="mk-MK"/>
              </w:rPr>
            </w:pPr>
            <w:r w:rsidRPr="00780571">
              <w:rPr>
                <w:rFonts w:cstheme="minorHAnsi"/>
              </w:rPr>
              <w:t>(dakikalar, saatler, günler, haftalar, aylar ve yıllar, takvim)</w:t>
            </w:r>
          </w:p>
        </w:tc>
        <w:tc>
          <w:tcPr>
            <w:tcW w:w="9090" w:type="dxa"/>
            <w:tcBorders>
              <w:top w:val="dashed" w:sz="4" w:space="0" w:color="auto"/>
            </w:tcBorders>
            <w:shd w:val="clear" w:color="auto" w:fill="auto"/>
          </w:tcPr>
          <w:p w14:paraId="2C277B22" w14:textId="77777777" w:rsidR="00780571" w:rsidRPr="00780571" w:rsidRDefault="00780571" w:rsidP="00780571">
            <w:pPr>
              <w:spacing w:line="240" w:lineRule="auto"/>
              <w:rPr>
                <w:rFonts w:cstheme="minorHAnsi"/>
              </w:rPr>
            </w:pPr>
            <w:r w:rsidRPr="00780571">
              <w:rPr>
                <w:rFonts w:cstheme="minorHAnsi"/>
              </w:rPr>
              <w:t>• Saat ve dakika olarak zamanı okur.</w:t>
            </w:r>
          </w:p>
          <w:p w14:paraId="01AB95BB" w14:textId="77777777" w:rsidR="00780571" w:rsidRPr="00780571" w:rsidRDefault="00780571" w:rsidP="00780571">
            <w:pPr>
              <w:spacing w:line="240" w:lineRule="auto"/>
              <w:rPr>
                <w:rFonts w:cstheme="minorHAnsi"/>
              </w:rPr>
            </w:pPr>
            <w:r w:rsidRPr="00780571">
              <w:rPr>
                <w:rFonts w:cstheme="minorHAnsi"/>
              </w:rPr>
              <w:t>• Haftanın günlerini, yılın aylarını sıralar.</w:t>
            </w:r>
          </w:p>
          <w:p w14:paraId="2E9BDA43" w14:textId="77777777" w:rsidR="00780571" w:rsidRPr="00780571" w:rsidRDefault="00780571" w:rsidP="00780571">
            <w:pPr>
              <w:spacing w:line="240" w:lineRule="auto"/>
              <w:rPr>
                <w:rFonts w:cstheme="minorHAnsi"/>
              </w:rPr>
            </w:pPr>
            <w:r w:rsidRPr="00780571">
              <w:rPr>
                <w:rFonts w:cstheme="minorHAnsi"/>
              </w:rPr>
              <w:t>• Takvimi kullanır ve zaman aralıklarını ayarlar.</w:t>
            </w:r>
          </w:p>
          <w:p w14:paraId="2C110014" w14:textId="77777777" w:rsidR="00780571" w:rsidRPr="00780571" w:rsidRDefault="00780571" w:rsidP="00780571">
            <w:pPr>
              <w:spacing w:line="240" w:lineRule="auto"/>
              <w:rPr>
                <w:rFonts w:cstheme="minorHAnsi"/>
              </w:rPr>
            </w:pPr>
            <w:r w:rsidRPr="00780571">
              <w:rPr>
                <w:rFonts w:cstheme="minorHAnsi"/>
              </w:rPr>
              <w:t>• Belirli faaliyetler için ne kadar zamana ihtiyacı olduğunu değerlendirir ve ölçer.</w:t>
            </w:r>
          </w:p>
          <w:p w14:paraId="4E4B2728" w14:textId="233CD18A" w:rsidR="00173044" w:rsidRPr="00780571" w:rsidRDefault="00780571" w:rsidP="00780571">
            <w:pPr>
              <w:spacing w:line="240" w:lineRule="auto"/>
              <w:rPr>
                <w:rFonts w:cstheme="minorHAnsi"/>
                <w:bCs/>
                <w:lang w:val="mk-MK"/>
              </w:rPr>
            </w:pPr>
            <w:r w:rsidRPr="00780571">
              <w:rPr>
                <w:rFonts w:cstheme="minorHAnsi"/>
              </w:rPr>
              <w:t>• Zaman alan problem durumlarını çözer.</w:t>
            </w:r>
          </w:p>
        </w:tc>
      </w:tr>
    </w:tbl>
    <w:p w14:paraId="338B1F55" w14:textId="77777777" w:rsidR="00DA5AC3" w:rsidRDefault="00DA5AC3">
      <w:r>
        <w:br w:type="page"/>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815"/>
        <w:gridCol w:w="11"/>
      </w:tblGrid>
      <w:tr w:rsidR="00D50030" w:rsidRPr="00D50030" w14:paraId="31FF9F7D" w14:textId="77777777" w:rsidTr="003F6079">
        <w:tc>
          <w:tcPr>
            <w:tcW w:w="13221" w:type="dxa"/>
            <w:gridSpan w:val="3"/>
            <w:shd w:val="clear" w:color="auto" w:fill="auto"/>
          </w:tcPr>
          <w:p w14:paraId="0A66CC9A" w14:textId="13C4D2D7" w:rsidR="00DA5AC3" w:rsidRPr="00780571" w:rsidRDefault="00780571" w:rsidP="00780571">
            <w:pPr>
              <w:pStyle w:val="ListParagraph"/>
              <w:spacing w:after="60" w:line="240" w:lineRule="auto"/>
              <w:ind w:left="5"/>
              <w:rPr>
                <w:rFonts w:asciiTheme="minorHAnsi" w:hAnsiTheme="minorHAnsi" w:cstheme="minorHAnsi"/>
                <w:b/>
                <w:lang w:val="tr-TR"/>
              </w:rPr>
            </w:pPr>
            <w:r>
              <w:rPr>
                <w:rFonts w:asciiTheme="minorHAnsi" w:hAnsiTheme="minorHAnsi" w:cstheme="minorHAnsi"/>
                <w:b/>
                <w:lang w:val="tr-TR"/>
              </w:rPr>
              <w:lastRenderedPageBreak/>
              <w:t>Örnek faaliyetler</w:t>
            </w:r>
          </w:p>
          <w:p w14:paraId="5349EE67" w14:textId="0E2C8243" w:rsidR="00780571" w:rsidRPr="00780571" w:rsidRDefault="00780571" w:rsidP="00C22D78">
            <w:pPr>
              <w:widowControl w:val="0"/>
              <w:numPr>
                <w:ilvl w:val="0"/>
                <w:numId w:val="9"/>
              </w:numPr>
              <w:autoSpaceDE w:val="0"/>
              <w:autoSpaceDN w:val="0"/>
              <w:spacing w:after="0" w:line="279" w:lineRule="exact"/>
              <w:rPr>
                <w:rFonts w:eastAsia="Calibri" w:cstheme="minorHAnsi"/>
                <w:lang w:val="bg-BG"/>
              </w:rPr>
            </w:pPr>
            <w:r w:rsidRPr="00780571">
              <w:rPr>
                <w:rFonts w:eastAsia="Calibri" w:cstheme="minorHAnsi"/>
                <w:lang w:val="bg-BG"/>
              </w:rPr>
              <w:t xml:space="preserve"> Öğrenciler, madeni para ve banknotları kullanarak satıcı ve alıcı rolünü oynarlar.</w:t>
            </w:r>
          </w:p>
          <w:p w14:paraId="564BD01D" w14:textId="54925DFC" w:rsidR="00780571" w:rsidRPr="00780571" w:rsidRDefault="00780571" w:rsidP="00C22D78">
            <w:pPr>
              <w:widowControl w:val="0"/>
              <w:numPr>
                <w:ilvl w:val="0"/>
                <w:numId w:val="9"/>
              </w:numPr>
              <w:autoSpaceDE w:val="0"/>
              <w:autoSpaceDN w:val="0"/>
              <w:spacing w:after="0" w:line="279" w:lineRule="exact"/>
              <w:rPr>
                <w:rFonts w:eastAsia="Calibri" w:cstheme="minorHAnsi"/>
                <w:lang w:val="bg-BG"/>
              </w:rPr>
            </w:pPr>
            <w:r w:rsidRPr="00780571">
              <w:rPr>
                <w:rFonts w:eastAsia="Calibri" w:cstheme="minorHAnsi"/>
                <w:lang w:val="bg-BG"/>
              </w:rPr>
              <w:t xml:space="preserve"> Öğrenciler gölgelendirerek madeni para yapar, banknot çizer ve çeşitli etkinliklerde kullanırlar.</w:t>
            </w:r>
          </w:p>
          <w:p w14:paraId="4F76E6EE" w14:textId="77777777" w:rsidR="00780571" w:rsidRDefault="00780571" w:rsidP="00C22D78">
            <w:pPr>
              <w:widowControl w:val="0"/>
              <w:numPr>
                <w:ilvl w:val="0"/>
                <w:numId w:val="9"/>
              </w:numPr>
              <w:autoSpaceDE w:val="0"/>
              <w:autoSpaceDN w:val="0"/>
              <w:spacing w:before="1" w:after="0" w:line="240" w:lineRule="auto"/>
              <w:rPr>
                <w:rFonts w:eastAsia="Calibri" w:cstheme="minorHAnsi"/>
                <w:lang w:val="bg-BG"/>
              </w:rPr>
            </w:pPr>
            <w:r w:rsidRPr="00780571">
              <w:rPr>
                <w:rFonts w:eastAsia="Calibri" w:cstheme="minorHAnsi"/>
                <w:lang w:val="bg-BG"/>
              </w:rPr>
              <w:t>Öğrenciler gruplara ayrılarak farklı madeni para ve banknotlar kullanarak toplam 100 dinar yapar ve diğer gruplara sunar.</w:t>
            </w:r>
          </w:p>
          <w:p w14:paraId="5415DC46" w14:textId="65B04776" w:rsidR="00780571" w:rsidRDefault="00780571" w:rsidP="00C22D78">
            <w:pPr>
              <w:widowControl w:val="0"/>
              <w:numPr>
                <w:ilvl w:val="0"/>
                <w:numId w:val="9"/>
              </w:numPr>
              <w:autoSpaceDE w:val="0"/>
              <w:autoSpaceDN w:val="0"/>
              <w:spacing w:after="0" w:line="240" w:lineRule="auto"/>
              <w:ind w:left="313" w:right="488" w:hanging="284"/>
              <w:rPr>
                <w:rFonts w:eastAsia="Calibri" w:cstheme="minorHAnsi"/>
                <w:lang w:val="bg-BG"/>
              </w:rPr>
            </w:pPr>
            <w:r w:rsidRPr="00780571">
              <w:rPr>
                <w:rFonts w:eastAsia="Calibri" w:cstheme="minorHAnsi"/>
                <w:lang w:val="bg-BG"/>
              </w:rPr>
              <w:t xml:space="preserve"> Gruplara ayrılan öğrenciler, standart olmayan ve standart ölçü birimleriyle sınıfın uzunluğunu ölçerler. İki ölçümün sonuçlarını karşılaştırırlar ve ölçümü standart ölçü birimleriyle ifade ettiklerinde aynı sonucu aldıkları sonucuna varırlar.</w:t>
            </w:r>
          </w:p>
          <w:p w14:paraId="2C179281" w14:textId="381B6F37" w:rsidR="00780571" w:rsidRPr="00780571" w:rsidRDefault="00780571" w:rsidP="00C22D78">
            <w:pPr>
              <w:widowControl w:val="0"/>
              <w:numPr>
                <w:ilvl w:val="0"/>
                <w:numId w:val="9"/>
              </w:numPr>
              <w:autoSpaceDE w:val="0"/>
              <w:autoSpaceDN w:val="0"/>
              <w:spacing w:after="0" w:line="240" w:lineRule="auto"/>
              <w:ind w:right="488"/>
              <w:rPr>
                <w:rFonts w:eastAsia="Calibri" w:cstheme="minorHAnsi"/>
                <w:lang w:val="bg-BG"/>
              </w:rPr>
            </w:pPr>
            <w:r w:rsidRPr="00780571">
              <w:rPr>
                <w:rFonts w:eastAsia="Calibri" w:cstheme="minorHAnsi"/>
                <w:lang w:val="bg-BG"/>
              </w:rPr>
              <w:t xml:space="preserve"> Öğrenciler çiftlere ayrılarak farklı şekillerdeki kaplarda (büyük, küçük, geniş ve dar şeffaf kaplar) nerede daha fazla sıvı olduğunu değerlendirir ve hacmi ölçer.</w:t>
            </w:r>
          </w:p>
          <w:p w14:paraId="108CB75D" w14:textId="5244E53E"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eastAsia="Calibri" w:cstheme="minorHAnsi"/>
                <w:lang w:val="bg-BG"/>
              </w:rPr>
              <w:t>Öğrenciler ikili gruplara ayrılarak hangi cismin kütlesinin daha büyük, hangi cismin kütlesinin daha küçük olduğunu değerlendirir, karşılaştırır ve elde edilen sonuçları ölçerek kontrol eder.</w:t>
            </w:r>
          </w:p>
          <w:p w14:paraId="16A6E1EA" w14:textId="04595CC3"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cstheme="minorHAnsi"/>
                <w:bCs/>
                <w:lang w:val="mk-MK"/>
              </w:rPr>
              <w:t xml:space="preserve"> Çiftlere ayrılan öğrencilere, üzerine nesnelerin ve ürünlerin çizildiği bir kağıt parçası verilir (örneğin: bir torba un, bir şişe yemeklik yağ, bir kartonda süt, bir ip, bir dekoratif kurdele, vb.) ve her resmin altına uygun ölçü birimini yazmalıdırlar.</w:t>
            </w:r>
          </w:p>
          <w:p w14:paraId="1B35909F" w14:textId="663B19CB"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cstheme="minorHAnsi"/>
                <w:bCs/>
                <w:lang w:val="mk-MK"/>
              </w:rPr>
              <w:t xml:space="preserve"> Öğrenciler etkinliklerini bir hafta boyunca planlamak için haftalık bir takvim kullanırlar.</w:t>
            </w:r>
          </w:p>
          <w:p w14:paraId="4ECCEC0E" w14:textId="2688B958" w:rsidR="00780571" w:rsidRPr="00780571" w:rsidRDefault="00780571" w:rsidP="00C22D78">
            <w:pPr>
              <w:widowControl w:val="0"/>
              <w:numPr>
                <w:ilvl w:val="0"/>
                <w:numId w:val="9"/>
              </w:numPr>
              <w:autoSpaceDE w:val="0"/>
              <w:autoSpaceDN w:val="0"/>
              <w:spacing w:before="1" w:after="0" w:line="240" w:lineRule="auto"/>
              <w:rPr>
                <w:rFonts w:cstheme="minorHAnsi"/>
                <w:b/>
                <w:lang w:val="mk-MK"/>
              </w:rPr>
            </w:pPr>
            <w:r w:rsidRPr="00780571">
              <w:rPr>
                <w:rFonts w:cstheme="minorHAnsi"/>
                <w:bCs/>
                <w:lang w:val="mk-MK"/>
              </w:rPr>
              <w:t xml:space="preserve"> Öğrencilere sorunlu durumlarla ilgili görevler verilir (örneğin: Gece yarısından öğlene kaç saat geçti? Okulda kaç saat kaldı? Öğleden akşam 6'ya kadar ne kadar zaman geçti? ...).</w:t>
            </w:r>
          </w:p>
          <w:p w14:paraId="0A23DAB7" w14:textId="06C1ABFE" w:rsidR="00780571" w:rsidRPr="00780571" w:rsidRDefault="00780571" w:rsidP="00C22D78">
            <w:pPr>
              <w:widowControl w:val="0"/>
              <w:numPr>
                <w:ilvl w:val="0"/>
                <w:numId w:val="9"/>
              </w:numPr>
              <w:autoSpaceDE w:val="0"/>
              <w:autoSpaceDN w:val="0"/>
              <w:spacing w:before="1" w:after="0" w:line="240" w:lineRule="auto"/>
              <w:rPr>
                <w:rFonts w:eastAsia="Calibri" w:cstheme="minorHAnsi"/>
                <w:lang w:val="mk-MK"/>
              </w:rPr>
            </w:pPr>
            <w:r w:rsidRPr="00780571">
              <w:rPr>
                <w:rFonts w:eastAsia="Calibri" w:cstheme="minorHAnsi"/>
                <w:lang w:val="mk-MK"/>
              </w:rPr>
              <w:t xml:space="preserve"> Her öğrenciye çizilmiş bir kol saati verilir. Öğrenciler, bir öğrencinin sınıf arkadaşına çiftteki saat 10'da, saat 17'de vb. saat ibrelerini çizmesi için bir öneride bulunduğu çiftler halinde çalışır. Etkinlik, öğrenci gruplarını 4'e, ardından 8'e çıkararak devam edebilir ve çizilen saatlerden zamanı okuyabilir.</w:t>
            </w:r>
          </w:p>
          <w:p w14:paraId="26F1E02C" w14:textId="77777777"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eastAsia="Calibri" w:cstheme="minorHAnsi"/>
                <w:lang w:val="mk-MK"/>
              </w:rPr>
              <w:t xml:space="preserve"> Öğrenciler, gerçekleştirmeleri gereken belirli bir etkinliği bir kağıda çizerler. Başlangıçta, bunu ne kadar sürede gerçekleştirebilecekleri konusunda bir varsayımda bulunurlar. Faaliyet için gereken süreyi ölçerler ve sonunda iyi bir değerlendirme yapıp yapmadıklarını karşılaştırırlar.</w:t>
            </w:r>
            <w:r>
              <w:t xml:space="preserve"> </w:t>
            </w:r>
          </w:p>
          <w:p w14:paraId="5F46EA25" w14:textId="2831AE16"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cstheme="minorHAnsi"/>
                <w:bCs/>
                <w:lang w:val="mk-MK"/>
              </w:rPr>
              <w:t xml:space="preserve"> Öğrenciler, istedikleri zaman kısa bir metni okuyabilecekleri zamanı ölçmek için bir saat kullanırlar.</w:t>
            </w:r>
          </w:p>
          <w:p w14:paraId="3E9183AE" w14:textId="3C268034" w:rsidR="00780571" w:rsidRPr="00780571"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cstheme="minorHAnsi"/>
                <w:bCs/>
                <w:lang w:val="mk-MK"/>
              </w:rPr>
              <w:t xml:space="preserve"> Gruplara ayrılan öğrenciler, günler ve aylar için kartlar alır ve bunları sırayla bir takvim şablonuna yerleştirmek zorundadır.</w:t>
            </w:r>
          </w:p>
          <w:p w14:paraId="14238706" w14:textId="52B67154" w:rsidR="0070210C" w:rsidRPr="00D50030" w:rsidRDefault="00780571" w:rsidP="00C22D78">
            <w:pPr>
              <w:widowControl w:val="0"/>
              <w:numPr>
                <w:ilvl w:val="0"/>
                <w:numId w:val="9"/>
              </w:numPr>
              <w:autoSpaceDE w:val="0"/>
              <w:autoSpaceDN w:val="0"/>
              <w:spacing w:before="1" w:after="0" w:line="240" w:lineRule="auto"/>
              <w:rPr>
                <w:rFonts w:cstheme="minorHAnsi"/>
                <w:bCs/>
                <w:lang w:val="mk-MK"/>
              </w:rPr>
            </w:pPr>
            <w:r w:rsidRPr="00780571">
              <w:rPr>
                <w:rFonts w:cstheme="minorHAnsi"/>
                <w:bCs/>
                <w:lang w:val="mk-MK"/>
              </w:rPr>
              <w:t>Öğrenciler, her grubun zaman, para, uzunluk, kütle için problem durumları oluşturduğu ve daha sonra kendi aralarında değiş tokuş yaptığı ve çözdüğü gruplara ayrılır. Görevi oluşturan grup, görevin çözümünü kontrol eder.</w:t>
            </w:r>
          </w:p>
        </w:tc>
      </w:tr>
      <w:tr w:rsidR="00D50030" w:rsidRPr="00D50030" w14:paraId="3BB514E4" w14:textId="77777777" w:rsidTr="00FA347D">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7FFEC4" w14:textId="77777777" w:rsidR="00D710FF" w:rsidRPr="00D710FF" w:rsidRDefault="00D710FF" w:rsidP="00D710FF">
            <w:pPr>
              <w:spacing w:after="0"/>
              <w:rPr>
                <w:rFonts w:cstheme="minorHAnsi"/>
                <w:bCs/>
              </w:rPr>
            </w:pPr>
            <w:r w:rsidRPr="00D710FF">
              <w:rPr>
                <w:rFonts w:cstheme="minorHAnsi"/>
                <w:bCs/>
              </w:rPr>
              <w:t>Konu: VERİ İLE ÇALIŞMA</w:t>
            </w:r>
          </w:p>
          <w:p w14:paraId="3C7A5253" w14:textId="52622E8A" w:rsidR="00D50030" w:rsidRPr="00D50030" w:rsidRDefault="00D710FF" w:rsidP="00D710FF">
            <w:pPr>
              <w:tabs>
                <w:tab w:val="left" w:pos="4375"/>
              </w:tabs>
              <w:spacing w:after="0"/>
              <w:rPr>
                <w:rFonts w:cstheme="minorHAnsi"/>
                <w:bCs/>
                <w:lang w:val="mk-MK"/>
              </w:rPr>
            </w:pPr>
            <w:r w:rsidRPr="00D710FF">
              <w:rPr>
                <w:rFonts w:cstheme="minorHAnsi"/>
                <w:bCs/>
              </w:rPr>
              <w:t>Toplam saat: 15 (</w:t>
            </w:r>
            <w:r>
              <w:rPr>
                <w:rFonts w:ascii="Calibri" w:hAnsi="Calibri"/>
              </w:rPr>
              <w:t>okuma</w:t>
            </w:r>
            <w:r>
              <w:rPr>
                <w:rFonts w:ascii="Calibri" w:hAnsi="Calibri"/>
                <w:spacing w:val="-2"/>
              </w:rPr>
              <w:t xml:space="preserve"> </w:t>
            </w:r>
            <w:r>
              <w:rPr>
                <w:rFonts w:ascii="Calibri" w:hAnsi="Calibri"/>
              </w:rPr>
              <w:t>yılı</w:t>
            </w:r>
            <w:r>
              <w:rPr>
                <w:rFonts w:ascii="Calibri" w:hAnsi="Calibri"/>
                <w:spacing w:val="-5"/>
              </w:rPr>
              <w:t xml:space="preserve"> </w:t>
            </w:r>
            <w:r>
              <w:rPr>
                <w:rFonts w:ascii="Calibri" w:hAnsi="Calibri"/>
              </w:rPr>
              <w:t>süresince</w:t>
            </w:r>
            <w:r>
              <w:rPr>
                <w:rFonts w:ascii="Calibri" w:hAnsi="Calibri"/>
                <w:spacing w:val="-1"/>
              </w:rPr>
              <w:t xml:space="preserve"> </w:t>
            </w:r>
            <w:r>
              <w:rPr>
                <w:rFonts w:ascii="Calibri" w:hAnsi="Calibri"/>
              </w:rPr>
              <w:t>gerçekleşmelidir</w:t>
            </w:r>
            <w:r w:rsidRPr="00D710FF">
              <w:rPr>
                <w:rFonts w:cstheme="minorHAnsi"/>
                <w:bCs/>
              </w:rPr>
              <w:t>)</w:t>
            </w:r>
          </w:p>
        </w:tc>
      </w:tr>
      <w:tr w:rsidR="00D50030" w:rsidRPr="00D50030" w14:paraId="30AF74E8" w14:textId="77777777" w:rsidTr="00FA347D">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5ED9FE" w14:textId="77777777" w:rsidR="00D710FF" w:rsidRPr="00D710FF" w:rsidRDefault="00D710FF" w:rsidP="00D710FF">
            <w:pPr>
              <w:rPr>
                <w:rFonts w:cstheme="minorHAnsi"/>
                <w:b/>
                <w:bCs/>
              </w:rPr>
            </w:pPr>
            <w:r w:rsidRPr="00D710FF">
              <w:rPr>
                <w:rFonts w:cstheme="minorHAnsi"/>
                <w:b/>
                <w:bCs/>
              </w:rPr>
              <w:t>Öğrenme Çıktıları</w:t>
            </w:r>
          </w:p>
          <w:p w14:paraId="4FDDA137" w14:textId="77777777" w:rsidR="00D710FF" w:rsidRPr="00D710FF" w:rsidRDefault="00D710FF" w:rsidP="00D710FF">
            <w:pPr>
              <w:rPr>
                <w:rFonts w:cstheme="minorHAnsi"/>
              </w:rPr>
            </w:pPr>
            <w:r w:rsidRPr="00D710FF">
              <w:rPr>
                <w:rFonts w:cstheme="minorHAnsi"/>
              </w:rPr>
              <w:t>Öğrenci şunları yapabilecektir:</w:t>
            </w:r>
          </w:p>
          <w:p w14:paraId="047EA0D0" w14:textId="77777777" w:rsidR="00D710FF" w:rsidRPr="00D710FF" w:rsidRDefault="00D710FF" w:rsidP="00D710FF">
            <w:pPr>
              <w:rPr>
                <w:rFonts w:cstheme="minorHAnsi"/>
              </w:rPr>
            </w:pPr>
            <w:r w:rsidRPr="00D710FF">
              <w:rPr>
                <w:rFonts w:cstheme="minorHAnsi"/>
              </w:rPr>
              <w:t>1. tablolardan ve diyagramlardan verileri okur;</w:t>
            </w:r>
          </w:p>
          <w:p w14:paraId="08EBF946" w14:textId="77777777" w:rsidR="00D710FF" w:rsidRPr="00D710FF" w:rsidRDefault="00D710FF" w:rsidP="00D710FF">
            <w:pPr>
              <w:rPr>
                <w:rFonts w:cstheme="minorHAnsi"/>
              </w:rPr>
            </w:pPr>
            <w:r w:rsidRPr="00D710FF">
              <w:rPr>
                <w:rFonts w:cstheme="minorHAnsi"/>
              </w:rPr>
              <w:lastRenderedPageBreak/>
              <w:t>2. verileri toplar, düzenler, tablolar ve diyagramlar halinde sunar;</w:t>
            </w:r>
          </w:p>
          <w:p w14:paraId="181D2209" w14:textId="5FC69E43" w:rsidR="00D97603" w:rsidRPr="00D710FF" w:rsidRDefault="00D710FF" w:rsidP="00D710FF">
            <w:pPr>
              <w:spacing w:after="60" w:line="240" w:lineRule="auto"/>
              <w:rPr>
                <w:rFonts w:cstheme="minorHAnsi"/>
                <w:color w:val="000000" w:themeColor="text1"/>
              </w:rPr>
            </w:pPr>
            <w:r w:rsidRPr="00D710FF">
              <w:rPr>
                <w:rFonts w:cstheme="minorHAnsi"/>
              </w:rPr>
              <w:t>3. Veriyle ilgili terminolojiyi kullanır</w:t>
            </w:r>
            <w:r w:rsidR="00D50030" w:rsidRPr="00D710FF">
              <w:rPr>
                <w:rFonts w:cstheme="minorHAnsi"/>
                <w:color w:val="000000" w:themeColor="text1"/>
              </w:rPr>
              <w:t>.</w:t>
            </w:r>
          </w:p>
        </w:tc>
      </w:tr>
      <w:tr w:rsidR="00D710FF" w:rsidRPr="00D50030" w14:paraId="64A3ABA7" w14:textId="77777777" w:rsidTr="006A731A">
        <w:trPr>
          <w:gridAfter w:val="1"/>
          <w:wAfter w:w="11" w:type="dxa"/>
        </w:trPr>
        <w:tc>
          <w:tcPr>
            <w:tcW w:w="4395" w:type="dxa"/>
            <w:tcBorders>
              <w:bottom w:val="dashed" w:sz="4" w:space="0" w:color="auto"/>
            </w:tcBorders>
            <w:shd w:val="clear" w:color="auto" w:fill="auto"/>
          </w:tcPr>
          <w:p w14:paraId="5624C69D" w14:textId="2694508A" w:rsidR="00D710FF" w:rsidRPr="00D50030" w:rsidRDefault="00D710FF" w:rsidP="00D710FF">
            <w:pPr>
              <w:spacing w:after="60" w:line="240" w:lineRule="auto"/>
              <w:rPr>
                <w:rFonts w:eastAsia="Calibri" w:cstheme="minorHAnsi"/>
                <w:b/>
                <w:lang w:val="mk-MK"/>
              </w:rPr>
            </w:pPr>
            <w:r>
              <w:rPr>
                <w:b/>
              </w:rPr>
              <w:lastRenderedPageBreak/>
              <w:t>Temalar</w:t>
            </w:r>
            <w:r>
              <w:rPr>
                <w:b/>
                <w:spacing w:val="-3"/>
              </w:rPr>
              <w:t xml:space="preserve"> </w:t>
            </w:r>
            <w:r>
              <w:rPr>
                <w:b/>
              </w:rPr>
              <w:t>(ve</w:t>
            </w:r>
            <w:r>
              <w:rPr>
                <w:b/>
                <w:spacing w:val="-3"/>
              </w:rPr>
              <w:t xml:space="preserve"> </w:t>
            </w:r>
            <w:r>
              <w:rPr>
                <w:b/>
              </w:rPr>
              <w:t>kavramlar):</w:t>
            </w:r>
          </w:p>
        </w:tc>
        <w:tc>
          <w:tcPr>
            <w:tcW w:w="8815" w:type="dxa"/>
            <w:tcBorders>
              <w:bottom w:val="dashed" w:sz="4" w:space="0" w:color="auto"/>
            </w:tcBorders>
            <w:shd w:val="clear" w:color="auto" w:fill="auto"/>
          </w:tcPr>
          <w:p w14:paraId="5BE4692C" w14:textId="6A011C39" w:rsidR="00D710FF" w:rsidRPr="00D50030" w:rsidRDefault="00D710FF" w:rsidP="00D710FF">
            <w:pPr>
              <w:spacing w:after="0" w:line="240" w:lineRule="auto"/>
              <w:rPr>
                <w:rFonts w:eastAsia="Calibri" w:cstheme="minorHAnsi"/>
                <w:b/>
                <w:lang w:val="mk-MK"/>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D50030" w:rsidRPr="00D50030" w14:paraId="15CC2DFF"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45D303C3" w14:textId="77777777" w:rsidR="00D710FF" w:rsidRPr="00D710FF" w:rsidRDefault="00D50030" w:rsidP="00D710FF">
            <w:pPr>
              <w:pStyle w:val="Default"/>
              <w:ind w:left="5"/>
              <w:rPr>
                <w:rFonts w:asciiTheme="minorHAnsi" w:hAnsiTheme="minorHAnsi" w:cstheme="minorHAnsi"/>
                <w:bCs/>
                <w:color w:val="auto"/>
                <w:sz w:val="22"/>
                <w:szCs w:val="22"/>
              </w:rPr>
            </w:pPr>
            <w:r w:rsidRPr="00D50030">
              <w:rPr>
                <w:rFonts w:asciiTheme="minorHAnsi" w:hAnsiTheme="minorHAnsi" w:cstheme="minorHAnsi"/>
                <w:color w:val="000000" w:themeColor="text1"/>
              </w:rPr>
              <w:t>•</w:t>
            </w:r>
            <w:r w:rsidR="00C32C00">
              <w:rPr>
                <w:rFonts w:asciiTheme="minorHAnsi" w:hAnsiTheme="minorHAnsi" w:cstheme="minorHAnsi"/>
                <w:color w:val="000000" w:themeColor="text1"/>
                <w:lang w:val="mk-MK"/>
              </w:rPr>
              <w:t xml:space="preserve">    </w:t>
            </w:r>
            <w:r w:rsidR="00D710FF" w:rsidRPr="00D710FF">
              <w:rPr>
                <w:rFonts w:asciiTheme="minorHAnsi" w:hAnsiTheme="minorHAnsi" w:cstheme="minorHAnsi"/>
                <w:bCs/>
                <w:color w:val="auto"/>
                <w:sz w:val="22"/>
                <w:szCs w:val="22"/>
              </w:rPr>
              <w:t>verileri okur</w:t>
            </w:r>
          </w:p>
          <w:p w14:paraId="0783BD26" w14:textId="4B4424CF" w:rsidR="00A044E1" w:rsidRPr="002B5939" w:rsidRDefault="00D710FF" w:rsidP="00D710FF">
            <w:pPr>
              <w:spacing w:after="60" w:line="240" w:lineRule="auto"/>
              <w:ind w:left="360" w:hanging="47"/>
              <w:rPr>
                <w:rFonts w:cstheme="minorHAnsi"/>
              </w:rPr>
            </w:pPr>
            <w:r w:rsidRPr="00D710FF">
              <w:rPr>
                <w:rFonts w:cstheme="minorHAnsi"/>
                <w:bCs/>
              </w:rPr>
              <w:t>(tablolar, piktogramlar, Venn, Carroll diyagramı ve çubuk grafik)</w:t>
            </w:r>
          </w:p>
        </w:tc>
        <w:tc>
          <w:tcPr>
            <w:tcW w:w="8815" w:type="dxa"/>
            <w:tcBorders>
              <w:top w:val="dashed" w:sz="4" w:space="0" w:color="auto"/>
              <w:left w:val="single" w:sz="4" w:space="0" w:color="auto"/>
              <w:bottom w:val="dashed" w:sz="4" w:space="0" w:color="auto"/>
              <w:right w:val="single" w:sz="4" w:space="0" w:color="auto"/>
            </w:tcBorders>
          </w:tcPr>
          <w:p w14:paraId="0AB55DB3" w14:textId="77777777" w:rsidR="00D710FF" w:rsidRPr="00D710FF" w:rsidRDefault="00D710FF" w:rsidP="00D710FF">
            <w:pPr>
              <w:pStyle w:val="Default"/>
              <w:rPr>
                <w:rFonts w:asciiTheme="minorHAnsi" w:hAnsiTheme="minorHAnsi" w:cstheme="minorHAnsi"/>
                <w:color w:val="auto"/>
                <w:sz w:val="22"/>
                <w:szCs w:val="22"/>
                <w:lang w:val="mk-MK"/>
              </w:rPr>
            </w:pPr>
            <w:r w:rsidRPr="00D710FF">
              <w:rPr>
                <w:rFonts w:asciiTheme="minorHAnsi" w:hAnsiTheme="minorHAnsi" w:cstheme="minorHAnsi"/>
                <w:color w:val="auto"/>
                <w:sz w:val="22"/>
                <w:szCs w:val="22"/>
                <w:lang w:val="mk-MK"/>
              </w:rPr>
              <w:t>• Bir veya iki kritere göre düzenlenmiş listelerden, tablolardan, piktogramlardan ve diyagramlardan (Venov, Kerolov ve sütun) verileri okur.</w:t>
            </w:r>
          </w:p>
          <w:p w14:paraId="6AD84E14" w14:textId="77777777" w:rsidR="00D710FF" w:rsidRPr="00D710FF" w:rsidRDefault="00D710FF" w:rsidP="00D710FF">
            <w:pPr>
              <w:pStyle w:val="Default"/>
              <w:rPr>
                <w:rFonts w:asciiTheme="minorHAnsi" w:hAnsiTheme="minorHAnsi" w:cstheme="minorHAnsi"/>
                <w:color w:val="auto"/>
                <w:sz w:val="22"/>
                <w:szCs w:val="22"/>
                <w:lang w:val="mk-MK"/>
              </w:rPr>
            </w:pPr>
            <w:r w:rsidRPr="00D710FF">
              <w:rPr>
                <w:rFonts w:asciiTheme="minorHAnsi" w:hAnsiTheme="minorHAnsi" w:cstheme="minorHAnsi"/>
                <w:color w:val="auto"/>
                <w:sz w:val="22"/>
                <w:szCs w:val="22"/>
                <w:lang w:val="mk-MK"/>
              </w:rPr>
              <w:t>• Piktogramlardan verileri okur (2, 4, 5 veya 10 veriyi temsil eden sembollerle).</w:t>
            </w:r>
          </w:p>
          <w:p w14:paraId="4F4E9C3A" w14:textId="07383BFF" w:rsidR="00D50030" w:rsidRPr="00A044E1" w:rsidRDefault="00D710FF" w:rsidP="00D710FF">
            <w:pPr>
              <w:pStyle w:val="Default"/>
              <w:rPr>
                <w:rFonts w:asciiTheme="minorHAnsi" w:hAnsiTheme="minorHAnsi" w:cstheme="minorHAnsi"/>
                <w:color w:val="auto"/>
                <w:sz w:val="22"/>
                <w:szCs w:val="22"/>
              </w:rPr>
            </w:pPr>
            <w:r w:rsidRPr="00D710FF">
              <w:rPr>
                <w:rFonts w:asciiTheme="minorHAnsi" w:hAnsiTheme="minorHAnsi" w:cstheme="minorHAnsi"/>
                <w:color w:val="auto"/>
                <w:sz w:val="22"/>
                <w:szCs w:val="22"/>
                <w:lang w:val="mk-MK"/>
              </w:rPr>
              <w:t>• Listeler, tablolar, piktogramlar ve diyagramlardan (Venov, Kerolov ve sütun) gelen verilerle ilgili soruları yanıtlar.</w:t>
            </w:r>
          </w:p>
        </w:tc>
      </w:tr>
      <w:tr w:rsidR="00D50030" w:rsidRPr="00D50030" w14:paraId="7B6BEDC3"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0C55DC89" w14:textId="0CD0E4D1" w:rsidR="00B36E6F" w:rsidRPr="00B36E6F" w:rsidRDefault="00B36E6F" w:rsidP="00C22D78">
            <w:pPr>
              <w:pStyle w:val="ListParagraph"/>
              <w:numPr>
                <w:ilvl w:val="0"/>
                <w:numId w:val="11"/>
              </w:numPr>
              <w:rPr>
                <w:rFonts w:asciiTheme="minorHAnsi" w:hAnsiTheme="minorHAnsi" w:cstheme="minorHAnsi"/>
                <w:bCs/>
              </w:rPr>
            </w:pPr>
            <w:r w:rsidRPr="00B36E6F">
              <w:rPr>
                <w:rFonts w:asciiTheme="minorHAnsi" w:hAnsiTheme="minorHAnsi" w:cstheme="minorHAnsi"/>
                <w:bCs/>
              </w:rPr>
              <w:t>Yakın çevreden veri toplar, düzenler ve sunar</w:t>
            </w:r>
          </w:p>
          <w:p w14:paraId="79D175D3" w14:textId="54FA279E" w:rsidR="00A044E1" w:rsidRPr="00D50030" w:rsidRDefault="00B36E6F" w:rsidP="00B36E6F">
            <w:pPr>
              <w:pStyle w:val="ListParagraph"/>
              <w:ind w:left="360"/>
              <w:rPr>
                <w:rFonts w:asciiTheme="minorHAnsi" w:hAnsiTheme="minorHAnsi" w:cstheme="minorHAnsi"/>
                <w:color w:val="000000" w:themeColor="text1"/>
              </w:rPr>
            </w:pPr>
            <w:r w:rsidRPr="00B36E6F">
              <w:rPr>
                <w:rFonts w:asciiTheme="minorHAnsi" w:hAnsiTheme="minorHAnsi" w:cstheme="minorHAnsi"/>
                <w:bCs/>
              </w:rPr>
              <w:t>(veri, tablo, listeler, piktogramlar, çubuk grafik, Venn şeması, Carroll şeması)</w:t>
            </w:r>
          </w:p>
        </w:tc>
        <w:tc>
          <w:tcPr>
            <w:tcW w:w="8815" w:type="dxa"/>
            <w:tcBorders>
              <w:top w:val="dashed" w:sz="4" w:space="0" w:color="auto"/>
              <w:left w:val="single" w:sz="4" w:space="0" w:color="auto"/>
              <w:bottom w:val="dashed" w:sz="4" w:space="0" w:color="auto"/>
              <w:right w:val="single" w:sz="4" w:space="0" w:color="auto"/>
            </w:tcBorders>
          </w:tcPr>
          <w:p w14:paraId="2B8F4938" w14:textId="77777777" w:rsidR="00B36E6F" w:rsidRPr="00B36E6F" w:rsidRDefault="00B36E6F" w:rsidP="00B36E6F">
            <w:pPr>
              <w:spacing w:after="1" w:line="240" w:lineRule="auto"/>
              <w:rPr>
                <w:rFonts w:cstheme="minorHAnsi"/>
              </w:rPr>
            </w:pPr>
            <w:r w:rsidRPr="00B36E6F">
              <w:rPr>
                <w:rFonts w:cstheme="minorHAnsi"/>
              </w:rPr>
              <w:t>• Verileri toplar ve hazır liste ve tablolara girer.</w:t>
            </w:r>
          </w:p>
          <w:p w14:paraId="32F8B34D" w14:textId="77777777" w:rsidR="00B36E6F" w:rsidRPr="00B36E6F" w:rsidRDefault="00B36E6F" w:rsidP="00B36E6F">
            <w:pPr>
              <w:spacing w:after="1" w:line="240" w:lineRule="auto"/>
              <w:rPr>
                <w:rFonts w:cstheme="minorHAnsi"/>
              </w:rPr>
            </w:pPr>
            <w:r w:rsidRPr="00B36E6F">
              <w:rPr>
                <w:rFonts w:cstheme="minorHAnsi"/>
              </w:rPr>
              <w:t>• Liste, tablo, piktogram ve çubuk grafikteki verileri düzenler ve sunar.</w:t>
            </w:r>
          </w:p>
          <w:p w14:paraId="0A034F2B" w14:textId="77777777" w:rsidR="00B36E6F" w:rsidRPr="00B36E6F" w:rsidRDefault="00B36E6F" w:rsidP="00B36E6F">
            <w:pPr>
              <w:spacing w:after="1" w:line="240" w:lineRule="auto"/>
              <w:rPr>
                <w:rFonts w:cstheme="minorHAnsi"/>
              </w:rPr>
            </w:pPr>
            <w:r w:rsidRPr="00B36E6F">
              <w:rPr>
                <w:rFonts w:cstheme="minorHAnsi"/>
              </w:rPr>
              <w:t>• Bir veya iki kriter kullanarak sayıların ve nesnelerin düzenlenmesi için piktogram, Venov, Kerolov ve çubuk grafik ile verileri temsil eder.</w:t>
            </w:r>
          </w:p>
          <w:p w14:paraId="2412AC62" w14:textId="4E2C39CA" w:rsidR="004679B3" w:rsidRPr="002B5939" w:rsidRDefault="00B36E6F" w:rsidP="00C22D78">
            <w:pPr>
              <w:pStyle w:val="Default"/>
              <w:numPr>
                <w:ilvl w:val="0"/>
                <w:numId w:val="5"/>
              </w:numPr>
              <w:rPr>
                <w:rFonts w:asciiTheme="minorHAnsi" w:hAnsiTheme="minorHAnsi" w:cstheme="minorHAnsi"/>
                <w:color w:val="auto"/>
                <w:sz w:val="22"/>
                <w:szCs w:val="22"/>
              </w:rPr>
            </w:pPr>
            <w:r w:rsidRPr="00B36E6F">
              <w:rPr>
                <w:rFonts w:cstheme="minorHAnsi"/>
              </w:rPr>
              <w:t xml:space="preserve"> Bir seçim yapar ve kriter / iki kriterin seçimini uygun terminolojiyi kullanarak açıklar.</w:t>
            </w:r>
          </w:p>
        </w:tc>
      </w:tr>
      <w:tr w:rsidR="00D50030" w:rsidRPr="00D50030" w14:paraId="5DF1852F" w14:textId="77777777" w:rsidTr="003F6079">
        <w:tc>
          <w:tcPr>
            <w:tcW w:w="13221" w:type="dxa"/>
            <w:gridSpan w:val="3"/>
            <w:shd w:val="clear" w:color="auto" w:fill="auto"/>
          </w:tcPr>
          <w:p w14:paraId="230D8A4D" w14:textId="629633B7" w:rsidR="00282BC5" w:rsidRPr="007A7A0D" w:rsidRDefault="00B36E6F" w:rsidP="007A7A0D">
            <w:pPr>
              <w:pStyle w:val="ListParagraph"/>
              <w:spacing w:after="60" w:line="240" w:lineRule="auto"/>
              <w:ind w:left="5"/>
              <w:rPr>
                <w:rFonts w:asciiTheme="minorHAnsi" w:hAnsiTheme="minorHAnsi" w:cstheme="minorHAnsi"/>
                <w:b/>
                <w:lang w:val="tr-TR"/>
              </w:rPr>
            </w:pPr>
            <w:r>
              <w:rPr>
                <w:rFonts w:asciiTheme="minorHAnsi" w:hAnsiTheme="minorHAnsi" w:cstheme="minorHAnsi"/>
                <w:b/>
                <w:lang w:val="tr-TR"/>
              </w:rPr>
              <w:t>Örnek faaliyetler</w:t>
            </w:r>
          </w:p>
          <w:p w14:paraId="4FDD3555" w14:textId="761B7BD9" w:rsidR="007A7A0D" w:rsidRPr="007A7A0D" w:rsidRDefault="007A7A0D" w:rsidP="007A7A0D">
            <w:pPr>
              <w:numPr>
                <w:ilvl w:val="0"/>
                <w:numId w:val="1"/>
              </w:numPr>
              <w:spacing w:after="1" w:line="240" w:lineRule="auto"/>
              <w:rPr>
                <w:rFonts w:cstheme="minorHAnsi"/>
              </w:rPr>
            </w:pPr>
            <w:r w:rsidRPr="007A7A0D">
              <w:rPr>
                <w:rFonts w:cstheme="minorHAnsi"/>
              </w:rPr>
              <w:t xml:space="preserve"> Öğrenciler gruplar halinde çalışır. Her grup, verilerin iki kritere göre gruplandırıldığı bir tabloya sahiptir, örneğin: cinsiyete göre, kiloya göre sıralanmış okul öğrencileri. Elektronik tablolardan verileri okuyun ve elektronik tablo sorularını yanıtlayın.</w:t>
            </w:r>
          </w:p>
          <w:p w14:paraId="4BABDA8E" w14:textId="1AEC4B8F" w:rsidR="007A7A0D" w:rsidRPr="007A7A0D" w:rsidRDefault="007A7A0D" w:rsidP="007A7A0D">
            <w:pPr>
              <w:pStyle w:val="NoSpacing"/>
              <w:numPr>
                <w:ilvl w:val="0"/>
                <w:numId w:val="1"/>
              </w:numPr>
              <w:rPr>
                <w:rFonts w:asciiTheme="minorHAnsi" w:hAnsiTheme="minorHAnsi" w:cstheme="minorHAnsi"/>
              </w:rPr>
            </w:pPr>
            <w:r w:rsidRPr="007A7A0D">
              <w:rPr>
                <w:rFonts w:cstheme="minorHAnsi"/>
              </w:rPr>
              <w:t xml:space="preserve"> Öğrenciler, verilen bir piktogramdaki verileri bireysel olarak okurlar ve soruları cevaplarlar (örneğin: En çok nedir? En az nedir? Ne kadar fazladır? Ne kadarı azdır?).</w:t>
            </w:r>
          </w:p>
          <w:p w14:paraId="0FAD7BFF" w14:textId="77777777" w:rsidR="007A7A0D" w:rsidRPr="007A7A0D" w:rsidRDefault="00096936" w:rsidP="007A7A0D">
            <w:pPr>
              <w:pStyle w:val="NoSpacing"/>
              <w:numPr>
                <w:ilvl w:val="0"/>
                <w:numId w:val="1"/>
              </w:numPr>
              <w:rPr>
                <w:rFonts w:asciiTheme="minorHAnsi" w:hAnsiTheme="minorHAnsi" w:cstheme="minorHAnsi"/>
                <w:lang w:val="mk-MK"/>
              </w:rPr>
            </w:pPr>
            <w:r w:rsidRPr="00D50030">
              <w:rPr>
                <w:rFonts w:asciiTheme="minorHAnsi" w:hAnsiTheme="minorHAnsi" w:cstheme="minorHAnsi"/>
                <w:lang w:val="mk-MK"/>
              </w:rPr>
              <w:t>Паралелката се дели на групи. Секоја група добива табела, пиктограм или столбест дијаграм со податоци. Учениците од сек</w:t>
            </w:r>
            <w:r w:rsidR="000E7FD7">
              <w:rPr>
                <w:rFonts w:asciiTheme="minorHAnsi" w:hAnsiTheme="minorHAnsi" w:cstheme="minorHAnsi"/>
                <w:lang w:val="mk-MK"/>
              </w:rPr>
              <w:t xml:space="preserve">оја </w:t>
            </w:r>
            <w:r w:rsidR="007A7A0D" w:rsidRPr="007A7A0D">
              <w:rPr>
                <w:rFonts w:asciiTheme="minorHAnsi" w:hAnsiTheme="minorHAnsi" w:cstheme="minorHAnsi"/>
                <w:lang w:val="mk-MK"/>
              </w:rPr>
              <w:t>grup verileri okur ve ardından uygun terminolojiyi kullanarak sınıf arkadaşlarına sunar.</w:t>
            </w:r>
          </w:p>
          <w:p w14:paraId="50CF1774" w14:textId="631B1AA8" w:rsidR="007A7A0D" w:rsidRPr="007A7A0D" w:rsidRDefault="007A7A0D" w:rsidP="007A7A0D">
            <w:pPr>
              <w:pStyle w:val="ListParagraph"/>
              <w:numPr>
                <w:ilvl w:val="0"/>
                <w:numId w:val="1"/>
              </w:numPr>
              <w:rPr>
                <w:rFonts w:asciiTheme="minorHAnsi" w:hAnsiTheme="minorHAnsi" w:cstheme="minorHAnsi"/>
                <w:color w:val="FF0000"/>
                <w:lang w:val="mk-MK"/>
              </w:rPr>
            </w:pPr>
            <w:r w:rsidRPr="007A7A0D">
              <w:rPr>
                <w:rFonts w:asciiTheme="minorHAnsi" w:hAnsiTheme="minorHAnsi" w:cstheme="minorHAnsi"/>
                <w:lang w:val="mk-MK"/>
              </w:rPr>
              <w:t xml:space="preserve"> Öğrencilerin okulun dört sınıfında kaç öğrenci olduğu ve her sınıftaki öğrencilerin kaçının erkek, kaçının kız olduğu bilgisi vardır. Erkek ve kız çocukların toplam sayısı bir piktogramla (2, 4, 5 veya 10 veriyi temsil eden sembollerle) temsil edilir.</w:t>
            </w:r>
          </w:p>
          <w:p w14:paraId="05D0F082" w14:textId="322C2884" w:rsidR="007A7A0D" w:rsidRPr="007A7A0D" w:rsidRDefault="007A7A0D" w:rsidP="007A7A0D">
            <w:pPr>
              <w:pStyle w:val="ListParagraph"/>
              <w:numPr>
                <w:ilvl w:val="0"/>
                <w:numId w:val="1"/>
              </w:numPr>
              <w:rPr>
                <w:rFonts w:asciiTheme="minorHAnsi" w:hAnsiTheme="minorHAnsi" w:cstheme="minorHAnsi"/>
                <w:lang w:val="mk-MK"/>
              </w:rPr>
            </w:pPr>
            <w:r w:rsidRPr="007A7A0D">
              <w:rPr>
                <w:rFonts w:asciiTheme="minorHAnsi" w:hAnsiTheme="minorHAnsi" w:cstheme="minorHAnsi"/>
                <w:lang w:val="mk-MK"/>
              </w:rPr>
              <w:t xml:space="preserve"> Gruplara ayrılan öğrencilere meyve ve sebze kartları verilir. Öğrencilerin görevi, verileri gruplandırmak, saymak ve nasıl sunulacağını seçmektir (örneğin: bir listede, tabloda veya piktogramda).</w:t>
            </w:r>
          </w:p>
          <w:p w14:paraId="6ADF572E" w14:textId="1EB21DC1" w:rsidR="007A7A0D" w:rsidRPr="007A7A0D" w:rsidRDefault="007A7A0D" w:rsidP="007A7A0D">
            <w:pPr>
              <w:pStyle w:val="ListParagraph"/>
              <w:numPr>
                <w:ilvl w:val="0"/>
                <w:numId w:val="1"/>
              </w:numPr>
              <w:rPr>
                <w:rFonts w:asciiTheme="minorHAnsi" w:hAnsiTheme="minorHAnsi" w:cstheme="minorHAnsi"/>
                <w:lang w:val="mk-MK"/>
              </w:rPr>
            </w:pPr>
            <w:r w:rsidRPr="007A7A0D">
              <w:rPr>
                <w:rFonts w:asciiTheme="minorHAnsi" w:hAnsiTheme="minorHAnsi" w:cstheme="minorHAnsi"/>
                <w:lang w:val="mk-MK"/>
              </w:rPr>
              <w:t xml:space="preserve"> Sınıf düzeyindeki öğrenciler, tablodaki verilerin (örneğin: 2 boyutlu şekiller; aylık yağ tüketimi...) bir piktogram, çubuk grafik, Venn şeması ve Carroll şeması ile gösterilip gösterilmeyeceğini tartışırlar.</w:t>
            </w:r>
            <w:r>
              <w:rPr>
                <w:rFonts w:asciiTheme="minorHAnsi" w:hAnsiTheme="minorHAnsi" w:cstheme="minorHAnsi"/>
                <w:lang w:val="tr-TR"/>
              </w:rPr>
              <w:t>,</w:t>
            </w:r>
          </w:p>
          <w:p w14:paraId="4A37AD30" w14:textId="3944C7CF" w:rsidR="007A7A0D" w:rsidRPr="007A7A0D" w:rsidRDefault="007A7A0D" w:rsidP="007A7A0D">
            <w:pPr>
              <w:pStyle w:val="ListParagraph"/>
              <w:numPr>
                <w:ilvl w:val="0"/>
                <w:numId w:val="1"/>
              </w:numPr>
              <w:rPr>
                <w:rFonts w:asciiTheme="minorHAnsi" w:hAnsiTheme="minorHAnsi" w:cstheme="minorHAnsi"/>
              </w:rPr>
            </w:pPr>
            <w:r w:rsidRPr="007A7A0D">
              <w:rPr>
                <w:rFonts w:asciiTheme="minorHAnsi" w:hAnsiTheme="minorHAnsi" w:cstheme="minorHAnsi"/>
              </w:rPr>
              <w:t xml:space="preserve"> Öğrenciler verileri toplar ve sıralar (örneğin: "En sevdiğim bilgisayar oyunu kahramanım", "En sevdiğim şarkıcı", "Aile üyelerinin en sevdiği günü", "Seyahat ettiğimiz araç türleri", "En çok yapmak istedikleri şey" evde vb.) ve verileri bir tabloda ve çubuk grafikle sunun.</w:t>
            </w:r>
          </w:p>
          <w:p w14:paraId="54FBEFAA" w14:textId="77777777" w:rsidR="007A7A0D" w:rsidRPr="007A7A0D" w:rsidRDefault="007A7A0D" w:rsidP="007A7A0D">
            <w:pPr>
              <w:pStyle w:val="ListParagraph"/>
              <w:numPr>
                <w:ilvl w:val="0"/>
                <w:numId w:val="1"/>
              </w:numPr>
              <w:rPr>
                <w:rFonts w:asciiTheme="minorHAnsi" w:hAnsiTheme="minorHAnsi" w:cstheme="minorHAnsi"/>
              </w:rPr>
            </w:pPr>
            <w:r w:rsidRPr="007A7A0D">
              <w:rPr>
                <w:rFonts w:asciiTheme="minorHAnsi" w:hAnsiTheme="minorHAnsi" w:cstheme="minorHAnsi"/>
              </w:rPr>
              <w:t>Carol diyagramındaki öğrenciler 1'den 20'ye kadar olan sayıları iki kritere göre gruplandırır: çift ve tek sayılar ile birinci ve ikinci on.</w:t>
            </w:r>
          </w:p>
          <w:p w14:paraId="3EBBECC4" w14:textId="1EEFB921" w:rsidR="007A7A0D" w:rsidRDefault="007A7A0D" w:rsidP="002B5939">
            <w:pPr>
              <w:pStyle w:val="ListParagraph"/>
              <w:numPr>
                <w:ilvl w:val="0"/>
                <w:numId w:val="1"/>
              </w:numPr>
              <w:ind w:left="171" w:hanging="218"/>
              <w:rPr>
                <w:rFonts w:asciiTheme="minorHAnsi" w:hAnsiTheme="minorHAnsi" w:cstheme="minorHAnsi"/>
                <w:lang w:val="mk-MK"/>
              </w:rPr>
            </w:pPr>
            <w:r>
              <w:rPr>
                <w:rFonts w:asciiTheme="minorHAnsi" w:hAnsiTheme="minorHAnsi" w:cstheme="minorHAnsi"/>
              </w:rPr>
              <w:t xml:space="preserve">   </w:t>
            </w:r>
            <w:r w:rsidRPr="007A7A0D">
              <w:rPr>
                <w:rFonts w:asciiTheme="minorHAnsi" w:hAnsiTheme="minorHAnsi" w:cstheme="minorHAnsi"/>
              </w:rPr>
              <w:t xml:space="preserve"> Öğrenciler sayılarla dart oynamayı ve verileri bir sıklık tablosunda sunmayı kabul eder.</w:t>
            </w:r>
            <w:r>
              <w:t xml:space="preserve"> </w:t>
            </w:r>
            <w:r w:rsidRPr="007A7A0D">
              <w:rPr>
                <w:rFonts w:asciiTheme="minorHAnsi" w:hAnsiTheme="minorHAnsi" w:cstheme="minorHAnsi"/>
                <w:lang w:val="mk-MK"/>
              </w:rPr>
              <w:t xml:space="preserve">Okul bahçesinde bir başlangıç ​​ve bir bitiş çizgisi çizilir. Öğrenciler iki gruba ayrılır. Birinci grup verileri yazarken, ikinci grup şu etkinliği gerçekleştirir: gruptaki her öğrenci, başlangıçtan / başlangıçtan </w:t>
            </w:r>
            <w:r w:rsidRPr="007A7A0D">
              <w:rPr>
                <w:rFonts w:asciiTheme="minorHAnsi" w:hAnsiTheme="minorHAnsi" w:cstheme="minorHAnsi"/>
                <w:lang w:val="mk-MK"/>
              </w:rPr>
              <w:lastRenderedPageBreak/>
              <w:t>başlayarak, topu hedefe yönlendirir ve hedefe vurur, diğer grup ise sayıp tabloya kaydeder ve sekmelerini tabloya kaydeder. top. Daha sonra gruplar rol değiştirir. Sınıfta, her grup elde edilen verileri bir çubuk grafikte sunar ve ardından sunar.</w:t>
            </w:r>
          </w:p>
          <w:p w14:paraId="693B0755" w14:textId="77777777" w:rsidR="007A7A0D" w:rsidRPr="007A7A0D" w:rsidRDefault="007A7A0D" w:rsidP="007A7A0D">
            <w:pPr>
              <w:rPr>
                <w:rFonts w:cstheme="minorHAnsi"/>
                <w:lang w:val="mk-MK"/>
              </w:rPr>
            </w:pPr>
            <w:r w:rsidRPr="007A7A0D">
              <w:rPr>
                <w:rFonts w:cstheme="minorHAnsi"/>
                <w:lang w:val="mk-MK"/>
              </w:rPr>
              <w:t>• Okul bahçesindeki aktivite. Öğrenciler Venn diyagramları çizer. Önceden kararlaştırılan belirli özelliklere göre gruplandırılırlar. Örneğin: beyaz ayakkabılar, farklı renklerde spor ayakkabılar vb. Diyagramın kesişimi hakkında bir tartışma var. Öğrencilerden gruplandırılacakları önerilerde bulunmaları istenir.</w:t>
            </w:r>
          </w:p>
          <w:p w14:paraId="28C30DB4" w14:textId="19952DAA" w:rsidR="00D50030" w:rsidRPr="00CC3FF5" w:rsidRDefault="007A7A0D" w:rsidP="007A7A0D">
            <w:pPr>
              <w:spacing w:after="0" w:line="240" w:lineRule="auto"/>
              <w:rPr>
                <w:rFonts w:cstheme="minorHAnsi"/>
              </w:rPr>
            </w:pPr>
            <w:r w:rsidRPr="007A7A0D">
              <w:rPr>
                <w:rFonts w:cstheme="minorHAnsi"/>
                <w:lang w:val="mk-MK"/>
              </w:rPr>
              <w:t>• Gruplara ayrılan öğrenciler, sıralarda iplerden bir Venn diyagramı oluşturur ve diyagramın dairelerindeki nesneleri iki kritere göre düzenler (örneğin: kauçuk oyuncak grubundan ve farklı malzemeden yapılmış oyuncak bebek grubundan, ayrı kauçuk bebekler; küp grubundan ve gruptan mavi renkli çeşitli 3D şekiller ayrı mavi küpler vb.).</w:t>
            </w:r>
            <w:r>
              <w:t xml:space="preserve"> </w:t>
            </w:r>
            <w:r w:rsidRPr="007A7A0D">
              <w:rPr>
                <w:rFonts w:cstheme="minorHAnsi"/>
              </w:rPr>
              <w:t>Öğrencilerin elinde beş çeşit meyveden kaç kilo yediklerini cevaplayan 30 aileden oluşan bir liste var. Verileri bir tabloda düzenlerler ve her meyvenin toplam kaç kilogram tüketildiğini kaydederler.</w:t>
            </w:r>
          </w:p>
        </w:tc>
      </w:tr>
    </w:tbl>
    <w:p w14:paraId="468F448D" w14:textId="094DC287" w:rsidR="007A7A0D" w:rsidRDefault="007A7A0D" w:rsidP="007A7A0D">
      <w:pPr>
        <w:rPr>
          <w:rFonts w:ascii="Arial Narrow" w:hAnsi="Arial Narrow" w:cs="Calibri"/>
          <w:b/>
          <w:color w:val="FFFFFF"/>
          <w:spacing w:val="-4"/>
          <w:sz w:val="28"/>
          <w:szCs w:val="28"/>
          <w:lang w:val="mk-MK"/>
        </w:rPr>
      </w:pPr>
    </w:p>
    <w:p w14:paraId="6EF4533E" w14:textId="77777777" w:rsidR="007A7A0D" w:rsidRPr="009566FF" w:rsidRDefault="007A7A0D" w:rsidP="007A7A0D">
      <w:pPr>
        <w:pBdr>
          <w:top w:val="single" w:sz="4" w:space="1" w:color="auto"/>
          <w:left w:val="single" w:sz="4" w:space="0" w:color="auto"/>
          <w:bottom w:val="single" w:sz="4" w:space="1" w:color="auto"/>
          <w:right w:val="single" w:sz="4" w:space="4" w:color="auto"/>
        </w:pBdr>
        <w:shd w:val="clear" w:color="auto" w:fill="2F5496"/>
        <w:ind w:hanging="630"/>
        <w:rPr>
          <w:rFonts w:cstheme="minorHAnsi"/>
          <w:b/>
          <w:color w:val="FFFFFF" w:themeColor="background1"/>
          <w:spacing w:val="-4"/>
          <w:sz w:val="28"/>
          <w:szCs w:val="28"/>
        </w:rPr>
      </w:pPr>
      <w:r w:rsidRPr="009566FF">
        <w:rPr>
          <w:rFonts w:cstheme="minorHAnsi"/>
          <w:b/>
          <w:color w:val="FFFFFF" w:themeColor="background1"/>
          <w:spacing w:val="-4"/>
          <w:sz w:val="28"/>
          <w:szCs w:val="28"/>
        </w:rPr>
        <w:t>KAPSAYICILIK, CİNSİYET EŞİTLİĞİ / DUYARLILIK, KÜLTÜRLER ARASI VE AKIMLAR ARASI ENTEGRASYON</w:t>
      </w:r>
    </w:p>
    <w:p w14:paraId="2E2A5448" w14:textId="77777777" w:rsidR="007A7A0D" w:rsidRPr="009566FF" w:rsidRDefault="007A7A0D" w:rsidP="007A7A0D">
      <w:pPr>
        <w:jc w:val="both"/>
        <w:rPr>
          <w:rFonts w:cstheme="minorHAnsi"/>
        </w:rPr>
      </w:pPr>
      <w:r w:rsidRPr="009566FF">
        <w:rPr>
          <w:rFonts w:cstheme="minorHAnsi"/>
        </w:rPr>
        <w:t xml:space="preserve">          </w:t>
      </w:r>
      <w:r>
        <w:rPr>
          <w:rFonts w:cstheme="minorHAnsi"/>
        </w:rPr>
        <w:t>Öğretmen, ders</w:t>
      </w:r>
      <w:r w:rsidRPr="009566FF">
        <w:rPr>
          <w:rFonts w:cstheme="minorHAnsi"/>
        </w:rPr>
        <w:t xml:space="preserve"> boyunca tüm etkinliklere tüm öğrencileri dahil ederek kapsayıcılığı sağlar. Uygun metodolojik</w:t>
      </w:r>
      <w:r>
        <w:rPr>
          <w:rFonts w:cstheme="minorHAnsi"/>
        </w:rPr>
        <w:t xml:space="preserve"> yaklaşımların (bireysel</w:t>
      </w:r>
      <w:r w:rsidRPr="009566FF">
        <w:rPr>
          <w:rFonts w:cstheme="minorHAnsi"/>
        </w:rPr>
        <w:t xml:space="preserve">, farklılaşma, takım çalışması, sınıf desteği) kullanılması yoluyla her çocuğun bilişsel ve duygusal olarak meşgul olmasını sağlar. </w:t>
      </w:r>
      <w:r>
        <w:rPr>
          <w:rFonts w:cstheme="minorHAnsi"/>
        </w:rPr>
        <w:t xml:space="preserve">Özel </w:t>
      </w:r>
      <w:r w:rsidRPr="00EA2BB9">
        <w:rPr>
          <w:rFonts w:cstheme="minorHAnsi"/>
          <w:bCs/>
          <w:color w:val="202124"/>
          <w:shd w:val="clear" w:color="auto" w:fill="FFFFFF"/>
        </w:rPr>
        <w:t>gereksinimli</w:t>
      </w:r>
      <w:r w:rsidRPr="009566FF">
        <w:rPr>
          <w:rFonts w:cstheme="minorHAnsi"/>
        </w:rPr>
        <w:t xml:space="preserve"> öğrencilerle çalışırken, bireysel bir eğitim planı</w:t>
      </w:r>
      <w:r>
        <w:rPr>
          <w:rFonts w:cstheme="minorHAnsi"/>
        </w:rPr>
        <w:t xml:space="preserve"> uygulayın (özel öğrenme kazanımları</w:t>
      </w:r>
      <w:r w:rsidRPr="009566FF">
        <w:rPr>
          <w:rFonts w:cstheme="minorHAnsi"/>
        </w:rPr>
        <w:t xml:space="preserve"> ve değerlendirme standartları ile) ve mümkün olduğunda </w:t>
      </w:r>
      <w:r>
        <w:rPr>
          <w:rFonts w:cstheme="minorHAnsi"/>
        </w:rPr>
        <w:t>başkalarından ek destek kullanır</w:t>
      </w:r>
      <w:r w:rsidRPr="009566FF">
        <w:rPr>
          <w:rFonts w:cstheme="minorHAnsi"/>
        </w:rPr>
        <w:t xml:space="preserve"> (kişisel ve eğit</w:t>
      </w:r>
      <w:r>
        <w:rPr>
          <w:rFonts w:cstheme="minorHAnsi"/>
        </w:rPr>
        <w:t>im asistanları, eğitim araçları</w:t>
      </w:r>
      <w:r w:rsidRPr="009566FF">
        <w:rPr>
          <w:rFonts w:cstheme="minorHAnsi"/>
        </w:rPr>
        <w:t xml:space="preserve">, gönüllü öğretmenler ve kaynak </w:t>
      </w:r>
      <w:r>
        <w:rPr>
          <w:rFonts w:cstheme="minorHAnsi"/>
        </w:rPr>
        <w:t xml:space="preserve">merkezi okul profesyonelleri). </w:t>
      </w:r>
      <w:r w:rsidRPr="009566FF">
        <w:rPr>
          <w:rFonts w:cstheme="minorHAnsi"/>
        </w:rPr>
        <w:t xml:space="preserve"> Öğrenme zorluklarını zamanında tespit edebilmek, öğr</w:t>
      </w:r>
      <w:r>
        <w:rPr>
          <w:rFonts w:cstheme="minorHAnsi"/>
        </w:rPr>
        <w:t>enme kazanımları</w:t>
      </w:r>
      <w:r w:rsidRPr="009566FF">
        <w:rPr>
          <w:rFonts w:cstheme="minorHAnsi"/>
        </w:rPr>
        <w:t xml:space="preserve"> elde etmede onları teşvik etmek ve desteklemek için tüm öğrencileri, özellikle hassas gruplardan gelenleri düzenli olarak </w:t>
      </w:r>
      <w:proofErr w:type="gramStart"/>
      <w:r w:rsidRPr="009566FF">
        <w:rPr>
          <w:rFonts w:cstheme="minorHAnsi"/>
        </w:rPr>
        <w:t>izler..</w:t>
      </w:r>
      <w:proofErr w:type="gramEnd"/>
    </w:p>
    <w:p w14:paraId="28F01138" w14:textId="77777777" w:rsidR="007A7A0D" w:rsidRPr="009566FF" w:rsidRDefault="007A7A0D" w:rsidP="007A7A0D">
      <w:pPr>
        <w:jc w:val="both"/>
        <w:rPr>
          <w:rFonts w:cstheme="minorHAnsi"/>
        </w:rPr>
      </w:pPr>
      <w:r w:rsidRPr="009566FF">
        <w:rPr>
          <w:rFonts w:cstheme="minorHAnsi"/>
        </w:rPr>
        <w:t xml:space="preserve">          Etkinliklerin gerçekleştirilmesinde </w:t>
      </w:r>
      <w:r>
        <w:rPr>
          <w:rFonts w:cstheme="minorHAnsi"/>
        </w:rPr>
        <w:t>öğretmen kız ve erkek çocuklar</w:t>
      </w:r>
      <w:r w:rsidRPr="009566FF">
        <w:rPr>
          <w:rFonts w:cstheme="minorHAnsi"/>
        </w:rPr>
        <w:t>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kullanın.</w:t>
      </w:r>
    </w:p>
    <w:p w14:paraId="1CD15AA0" w14:textId="258F7887" w:rsidR="007A7A0D" w:rsidRPr="009566FF" w:rsidRDefault="007A7A0D" w:rsidP="007A7A0D">
      <w:pPr>
        <w:jc w:val="both"/>
        <w:rPr>
          <w:rFonts w:cstheme="minorHAnsi"/>
          <w:b/>
          <w:color w:val="000000" w:themeColor="text1"/>
        </w:rPr>
      </w:pPr>
      <w:r w:rsidRPr="009566FF">
        <w:rPr>
          <w:rFonts w:cstheme="minorHAnsi"/>
        </w:rPr>
        <w:t xml:space="preserve">         Mümkün olduğunda öğretmen, öğretimin planlanması ve uygulanmasında k</w:t>
      </w:r>
      <w:r w:rsidR="0047548B">
        <w:rPr>
          <w:rFonts w:cstheme="minorHAnsi"/>
        </w:rPr>
        <w:t>onuların/içeriklerin/kavramların</w:t>
      </w:r>
      <w:r w:rsidRPr="009566FF">
        <w:rPr>
          <w:rFonts w:cstheme="minorHAnsi"/>
        </w:rPr>
        <w:t xml:space="preserve"> entegrasyonunu kullanır. Entegrasyon, öğrencilerin diğer konuların bakış açılarını bu konuda çalıştıkları konuya dahil etmelerine ve farklı alanlardan gelen bilgileri tek bir bütün halinde birleştirmelerine olanak tanır.</w:t>
      </w:r>
    </w:p>
    <w:p w14:paraId="268E7854" w14:textId="3A511387" w:rsidR="007A7A0D" w:rsidRDefault="007A7A0D" w:rsidP="007A7A0D">
      <w:pPr>
        <w:pStyle w:val="ListParagraph"/>
        <w:spacing w:line="259" w:lineRule="auto"/>
        <w:rPr>
          <w:rFonts w:asciiTheme="minorHAnsi" w:hAnsiTheme="minorHAnsi" w:cstheme="minorHAnsi"/>
          <w:b/>
          <w:color w:val="000000" w:themeColor="text1"/>
          <w:lang w:val="mk-MK"/>
        </w:rPr>
      </w:pPr>
    </w:p>
    <w:p w14:paraId="536700D4" w14:textId="74824077" w:rsidR="0047548B" w:rsidRDefault="0047548B" w:rsidP="007A7A0D">
      <w:pPr>
        <w:pStyle w:val="ListParagraph"/>
        <w:spacing w:line="259" w:lineRule="auto"/>
        <w:rPr>
          <w:rFonts w:asciiTheme="minorHAnsi" w:hAnsiTheme="minorHAnsi" w:cstheme="minorHAnsi"/>
          <w:b/>
          <w:color w:val="000000" w:themeColor="text1"/>
          <w:lang w:val="mk-MK"/>
        </w:rPr>
      </w:pPr>
    </w:p>
    <w:p w14:paraId="43F01E46" w14:textId="0C8CC097" w:rsidR="0047548B" w:rsidRDefault="0047548B" w:rsidP="007A7A0D">
      <w:pPr>
        <w:pStyle w:val="ListParagraph"/>
        <w:spacing w:line="259" w:lineRule="auto"/>
        <w:rPr>
          <w:rFonts w:asciiTheme="minorHAnsi" w:hAnsiTheme="minorHAnsi" w:cstheme="minorHAnsi"/>
          <w:b/>
          <w:color w:val="000000" w:themeColor="text1"/>
          <w:lang w:val="mk-MK"/>
        </w:rPr>
      </w:pPr>
    </w:p>
    <w:p w14:paraId="0EC50D11" w14:textId="26F082F9" w:rsidR="0047548B" w:rsidRDefault="0047548B" w:rsidP="007A7A0D">
      <w:pPr>
        <w:pStyle w:val="ListParagraph"/>
        <w:spacing w:line="259" w:lineRule="auto"/>
        <w:rPr>
          <w:rFonts w:asciiTheme="minorHAnsi" w:hAnsiTheme="minorHAnsi" w:cstheme="minorHAnsi"/>
          <w:b/>
          <w:color w:val="000000" w:themeColor="text1"/>
          <w:lang w:val="mk-MK"/>
        </w:rPr>
      </w:pPr>
    </w:p>
    <w:p w14:paraId="73DD5741" w14:textId="37EADD1B" w:rsidR="0047548B" w:rsidRDefault="0047548B" w:rsidP="007A7A0D">
      <w:pPr>
        <w:pStyle w:val="ListParagraph"/>
        <w:spacing w:line="259" w:lineRule="auto"/>
        <w:rPr>
          <w:rFonts w:asciiTheme="minorHAnsi" w:hAnsiTheme="minorHAnsi" w:cstheme="minorHAnsi"/>
          <w:b/>
          <w:color w:val="000000" w:themeColor="text1"/>
          <w:lang w:val="mk-MK"/>
        </w:rPr>
      </w:pPr>
    </w:p>
    <w:p w14:paraId="483122E2" w14:textId="755123F2" w:rsidR="0047548B" w:rsidRDefault="005B48DE" w:rsidP="007A7A0D">
      <w:pPr>
        <w:pStyle w:val="ListParagraph"/>
        <w:spacing w:line="259" w:lineRule="auto"/>
        <w:rPr>
          <w:rFonts w:asciiTheme="minorHAnsi" w:hAnsiTheme="minorHAnsi" w:cstheme="minorHAnsi"/>
          <w:b/>
          <w:color w:val="000000" w:themeColor="text1"/>
          <w:lang w:val="mk-MK"/>
        </w:rPr>
      </w:pPr>
      <w:r>
        <w:rPr>
          <w:noProof/>
          <w:lang w:val="en-US"/>
        </w:rPr>
        <w:lastRenderedPageBreak/>
        <mc:AlternateContent>
          <mc:Choice Requires="wps">
            <w:drawing>
              <wp:anchor distT="0" distB="0" distL="0" distR="0" simplePos="0" relativeHeight="251659264" behindDoc="1" locked="0" layoutInCell="1" allowOverlap="1" wp14:anchorId="44DCFDAA" wp14:editId="6CFC3B3F">
                <wp:simplePos x="0" y="0"/>
                <wp:positionH relativeFrom="page">
                  <wp:posOffset>800100</wp:posOffset>
                </wp:positionH>
                <wp:positionV relativeFrom="paragraph">
                  <wp:posOffset>191135</wp:posOffset>
                </wp:positionV>
                <wp:extent cx="8717280" cy="253365"/>
                <wp:effectExtent l="13970" t="10160" r="12700" b="127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7280" cy="253365"/>
                        </a:xfrm>
                        <a:prstGeom prst="rect">
                          <a:avLst/>
                        </a:prstGeom>
                        <a:solidFill>
                          <a:srgbClr val="2E5395"/>
                        </a:solidFill>
                        <a:ln w="6096">
                          <a:solidFill>
                            <a:srgbClr val="000000"/>
                          </a:solidFill>
                          <a:miter lim="800000"/>
                          <a:headEnd/>
                          <a:tailEnd/>
                        </a:ln>
                      </wps:spPr>
                      <wps:txbx>
                        <w:txbxContent>
                          <w:p w14:paraId="7994C6AA" w14:textId="77777777" w:rsidR="005B48DE" w:rsidRDefault="005B48DE" w:rsidP="005B48DE">
                            <w:pPr>
                              <w:spacing w:before="15"/>
                              <w:ind w:left="108"/>
                              <w:rPr>
                                <w:rFonts w:ascii="Arial" w:hAnsi="Arial"/>
                                <w:b/>
                                <w:sz w:val="28"/>
                              </w:rPr>
                            </w:pPr>
                            <w:r>
                              <w:rPr>
                                <w:rFonts w:ascii="Arial" w:hAnsi="Arial"/>
                                <w:b/>
                                <w:color w:val="FFFFFF"/>
                                <w:sz w:val="28"/>
                              </w:rPr>
                              <w:t xml:space="preserve">              ÖĞRENCİLERİN BAŞARILARINI ÖLÇME </w:t>
                            </w:r>
                            <w:proofErr w:type="gramStart"/>
                            <w:r>
                              <w:rPr>
                                <w:rFonts w:ascii="Arial" w:hAnsi="Arial"/>
                                <w:b/>
                                <w:color w:val="FFFFFF"/>
                                <w:sz w:val="28"/>
                              </w:rPr>
                              <w:t>VE  DEĞERLENDİRİLM</w:t>
                            </w:r>
                            <w:proofErr w:type="gramEnd"/>
                          </w:p>
                          <w:p w14:paraId="5B965C45" w14:textId="77777777" w:rsidR="005B48DE" w:rsidRDefault="005B48DE" w:rsidP="005B48DE">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CFDAA" id="_x0000_t202" coordsize="21600,21600" o:spt="202" path="m,l,21600r21600,l21600,xe">
                <v:stroke joinstyle="miter"/>
                <v:path gradientshapeok="t" o:connecttype="rect"/>
              </v:shapetype>
              <v:shape id="Text Box 1" o:spid="_x0000_s1026" type="#_x0000_t202" style="position:absolute;left:0;text-align:left;margin-left:63pt;margin-top:15.05pt;width:686.4pt;height:1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" fillcolor="#2e5395" strokeweight=".48pt">
                <v:textbox inset="0,0,0,0">
                  <w:txbxContent>
                    <w:p w14:paraId="7994C6AA" w14:textId="77777777" w:rsidR="005B48DE" w:rsidRDefault="005B48DE" w:rsidP="005B48DE">
                      <w:pPr>
                        <w:spacing w:before="15"/>
                        <w:ind w:left="108"/>
                        <w:rPr>
                          <w:rFonts w:ascii="Arial" w:hAnsi="Arial"/>
                          <w:b/>
                          <w:sz w:val="28"/>
                        </w:rPr>
                      </w:pPr>
                      <w:r>
                        <w:rPr>
                          <w:rFonts w:ascii="Arial" w:hAnsi="Arial"/>
                          <w:b/>
                          <w:color w:val="FFFFFF"/>
                          <w:sz w:val="28"/>
                        </w:rPr>
                        <w:t xml:space="preserve">              ÖĞRENCİLERİN BAŞARILARINI ÖLÇME VE  DEĞERLENDİRİLM</w:t>
                      </w:r>
                    </w:p>
                    <w:p w14:paraId="5B965C45" w14:textId="77777777" w:rsidR="005B48DE" w:rsidRDefault="005B48DE" w:rsidP="005B48DE">
                      <w:pPr>
                        <w:spacing w:before="16"/>
                        <w:ind w:left="108"/>
                        <w:rPr>
                          <w:rFonts w:ascii="Liberation Sans Narrow" w:hAnsi="Liberation Sans Narrow"/>
                          <w:b/>
                          <w:sz w:val="28"/>
                        </w:rPr>
                      </w:pPr>
                    </w:p>
                  </w:txbxContent>
                </v:textbox>
                <w10:wrap type="topAndBottom" anchorx="page"/>
              </v:shape>
            </w:pict>
          </mc:Fallback>
        </mc:AlternateContent>
      </w:r>
    </w:p>
    <w:p w14:paraId="4E6DAAC7" w14:textId="3C1A7994" w:rsidR="0047548B" w:rsidRDefault="0047548B" w:rsidP="007A7A0D">
      <w:pPr>
        <w:pStyle w:val="ListParagraph"/>
        <w:spacing w:line="259" w:lineRule="auto"/>
        <w:rPr>
          <w:rFonts w:asciiTheme="minorHAnsi" w:hAnsiTheme="minorHAnsi" w:cstheme="minorHAnsi"/>
          <w:b/>
          <w:color w:val="000000" w:themeColor="text1"/>
          <w:lang w:val="mk-MK"/>
        </w:rPr>
      </w:pPr>
    </w:p>
    <w:p w14:paraId="4F2CAF71" w14:textId="77777777" w:rsidR="0047548B" w:rsidRDefault="0047548B" w:rsidP="0047548B">
      <w:pPr>
        <w:pStyle w:val="ListParagraph"/>
        <w:spacing w:line="259" w:lineRule="auto"/>
        <w:ind w:left="0"/>
      </w:pPr>
      <w:r>
        <w:t xml:space="preserve">Öğrencilerin beklenen değerlendirme standartlarını karşılamalarını sağlamak için öğretmen, öğretme ve öğrenme sırasında öğrencilerin faaliyetlerini sürekli olarak izler ve her öğrencinin gelişimi hakkında bilgi toplar. Etkinliklere katılım için öğrencilere etkinliğin/görevin gerçekleştirilmesindeki başarı düzeyini gösteren geribildirimler alınır ve iyileştirme yönergeleri verilir (biçimlendirici değerlendirme). Bu amaçla öğretmen şunları izler ve değerlendirir: </w:t>
      </w:r>
    </w:p>
    <w:p w14:paraId="458BC4E0" w14:textId="77777777" w:rsidR="0047548B" w:rsidRDefault="0047548B" w:rsidP="0047548B">
      <w:pPr>
        <w:pStyle w:val="ListParagraph"/>
        <w:spacing w:line="259" w:lineRule="auto"/>
        <w:ind w:left="0"/>
      </w:pPr>
      <w:r>
        <w:t>▪ Öğretmen veya sınıf arkadaşları tarafından sorulan sorulara sözlü cevaplar vermeyin;</w:t>
      </w:r>
    </w:p>
    <w:p w14:paraId="5444BEB7" w14:textId="77777777" w:rsidR="0047548B" w:rsidRDefault="0047548B" w:rsidP="0047548B">
      <w:pPr>
        <w:pStyle w:val="ListParagraph"/>
        <w:spacing w:line="259" w:lineRule="auto"/>
        <w:ind w:left="0"/>
      </w:pPr>
      <w:r>
        <w:t xml:space="preserve">▪ pratik performans (örneğin, 2B şekilleri farklı özelliklere göre gruplama, matematik problemlerini çözme, dijital oyun); 14 </w:t>
      </w:r>
    </w:p>
    <w:p w14:paraId="67D4EC4E" w14:textId="77777777" w:rsidR="0047548B" w:rsidRDefault="0047548B" w:rsidP="0047548B">
      <w:pPr>
        <w:pStyle w:val="ListParagraph"/>
        <w:spacing w:line="259" w:lineRule="auto"/>
        <w:ind w:left="0"/>
      </w:pPr>
      <w:r>
        <w:t xml:space="preserve">▪ yapılar (modeller); </w:t>
      </w:r>
      <w:r>
        <w:br/>
        <w:t xml:space="preserve">▪ çalışma yapraklarında, çalışma kağıtlarında vb. verilen cevaplar/çözümler; </w:t>
      </w:r>
    </w:p>
    <w:p w14:paraId="0D5D8F81" w14:textId="77777777" w:rsidR="0047548B" w:rsidRDefault="0047548B" w:rsidP="0047548B">
      <w:pPr>
        <w:pStyle w:val="ListParagraph"/>
        <w:spacing w:line="259" w:lineRule="auto"/>
        <w:ind w:left="0"/>
      </w:pPr>
      <w:r>
        <w:t>▪ ev ödevi</w:t>
      </w:r>
    </w:p>
    <w:p w14:paraId="5EB6F5C9" w14:textId="5038EEEF" w:rsidR="0047548B" w:rsidRDefault="0047548B" w:rsidP="0047548B">
      <w:pPr>
        <w:pStyle w:val="ListParagraph"/>
        <w:spacing w:line="259" w:lineRule="auto"/>
        <w:ind w:left="0"/>
      </w:pPr>
      <w:r>
        <w:t xml:space="preserve"> Öğretmen, farklı değerlendirme teknikleri ve araçları (örneğin, kontrol listeleri, değerlendirme ölçeği içeren kontrol listeleri vb.) kullanarak, ulaşılan değerlendirme standartlarının bir açıklaması şeklinde özetleyici bir değerlendirme yapar. Birinci çeyreğin, birinci yarıyılın ve</w:t>
      </w:r>
      <w:r w:rsidRPr="0047548B">
        <w:t xml:space="preserve"> </w:t>
      </w:r>
      <w:r>
        <w:t>üçüncü çeyreğin sonunda, öğrenciler bir mikro özetleyici tanımlayıcı not ve öğretim yılının sonunda, bir nihai özetleyici tanımlayıcı not alırlar.</w:t>
      </w: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5B48DE" w14:paraId="3B3A2496" w14:textId="77777777" w:rsidTr="000C31AA">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1C071E91" w14:textId="77777777" w:rsidR="005B48DE" w:rsidRDefault="005B48DE" w:rsidP="000C31AA">
            <w:pPr>
              <w:pStyle w:val="TableParagraph"/>
              <w:spacing w:before="20"/>
              <w:rPr>
                <w:rFonts w:ascii="Times New Roman" w:hAnsi="Times New Roman" w:cs="Times New Roman"/>
                <w:b/>
              </w:rPr>
            </w:pPr>
            <w:r>
              <w:rPr>
                <w:rFonts w:ascii="Times New Roman" w:hAnsi="Times New Roman" w:cs="Times New Roman"/>
                <w:b/>
                <w:lang w:val="tr-TR"/>
              </w:rPr>
              <w:t>Öğretim programının uygulanmasının başlangıcı</w:t>
            </w:r>
          </w:p>
        </w:tc>
        <w:tc>
          <w:tcPr>
            <w:tcW w:w="9056" w:type="dxa"/>
            <w:tcBorders>
              <w:top w:val="single" w:sz="4" w:space="0" w:color="000000"/>
              <w:left w:val="single" w:sz="4" w:space="0" w:color="000000"/>
              <w:bottom w:val="single" w:sz="4" w:space="0" w:color="000000"/>
              <w:right w:val="single" w:sz="4" w:space="0" w:color="000000"/>
            </w:tcBorders>
            <w:hideMark/>
          </w:tcPr>
          <w:p w14:paraId="582C6C0D" w14:textId="77777777" w:rsidR="005B48DE" w:rsidRDefault="005B48DE" w:rsidP="000C31AA">
            <w:pPr>
              <w:pStyle w:val="TableParagraph"/>
              <w:spacing w:line="268" w:lineRule="exact"/>
              <w:rPr>
                <w:rFonts w:ascii="Times New Roman" w:hAnsi="Times New Roman" w:cs="Times New Roman"/>
              </w:rPr>
            </w:pPr>
            <w:r>
              <w:rPr>
                <w:rFonts w:ascii="Times New Roman" w:hAnsi="Times New Roman" w:cs="Times New Roman"/>
              </w:rPr>
              <w:t>2022/2023</w:t>
            </w:r>
            <w:r>
              <w:rPr>
                <w:rFonts w:ascii="Times New Roman" w:hAnsi="Times New Roman" w:cs="Times New Roman"/>
                <w:spacing w:val="-2"/>
              </w:rPr>
              <w:t xml:space="preserve"> </w:t>
            </w:r>
            <w:r>
              <w:rPr>
                <w:rFonts w:ascii="Times New Roman" w:hAnsi="Times New Roman" w:cs="Times New Roman"/>
                <w:spacing w:val="-2"/>
                <w:lang w:val="tr-TR"/>
              </w:rPr>
              <w:t xml:space="preserve"> okuma yılı</w:t>
            </w:r>
          </w:p>
        </w:tc>
      </w:tr>
      <w:tr w:rsidR="005B48DE" w14:paraId="5D21E06A" w14:textId="77777777" w:rsidTr="000C31AA">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409A5D9E" w14:textId="77777777" w:rsidR="005B48DE" w:rsidRDefault="005B48DE" w:rsidP="000C31AA">
            <w:pPr>
              <w:pStyle w:val="TableParagraph"/>
              <w:spacing w:before="22"/>
              <w:rPr>
                <w:rFonts w:ascii="Times New Roman" w:hAnsi="Times New Roman" w:cs="Times New Roman"/>
                <w:b/>
                <w:lang w:val="tr-TR"/>
              </w:rPr>
            </w:pPr>
            <w:r>
              <w:rPr>
                <w:rFonts w:ascii="Times New Roman" w:hAnsi="Times New Roman" w:cs="Times New Roman"/>
                <w:b/>
                <w:lang w:val="tr-TR"/>
              </w:rPr>
              <w:t xml:space="preserve">Kurum/ </w:t>
            </w:r>
          </w:p>
          <w:p w14:paraId="7D06490A" w14:textId="77777777" w:rsidR="005B48DE" w:rsidRDefault="005B48DE" w:rsidP="000C31AA">
            <w:pPr>
              <w:pStyle w:val="TableParagraph"/>
              <w:spacing w:before="22"/>
              <w:rPr>
                <w:rFonts w:ascii="Times New Roman" w:hAnsi="Times New Roman" w:cs="Times New Roman"/>
                <w:b/>
              </w:rPr>
            </w:pPr>
            <w:r>
              <w:rPr>
                <w:rFonts w:ascii="Times New Roman" w:hAnsi="Times New Roman" w:cs="Times New Roman"/>
                <w:b/>
                <w:lang w:val="tr-TR"/>
              </w:rPr>
              <w:t>Programı getiren</w:t>
            </w:r>
          </w:p>
        </w:tc>
        <w:tc>
          <w:tcPr>
            <w:tcW w:w="9056" w:type="dxa"/>
            <w:tcBorders>
              <w:top w:val="single" w:sz="4" w:space="0" w:color="000000"/>
              <w:left w:val="single" w:sz="4" w:space="0" w:color="000000"/>
              <w:bottom w:val="single" w:sz="4" w:space="0" w:color="000000"/>
              <w:right w:val="single" w:sz="4" w:space="0" w:color="000000"/>
            </w:tcBorders>
            <w:hideMark/>
          </w:tcPr>
          <w:p w14:paraId="752D123F" w14:textId="77777777" w:rsidR="005B48DE" w:rsidRDefault="005B48DE" w:rsidP="000C31AA">
            <w:pPr>
              <w:pStyle w:val="TableParagraph"/>
              <w:spacing w:line="265" w:lineRule="exact"/>
              <w:ind w:left="105"/>
              <w:rPr>
                <w:rFonts w:ascii="Times New Roman" w:hAnsi="Times New Roman" w:cs="Times New Roman"/>
                <w:lang w:val="tr-TR"/>
              </w:rPr>
            </w:pPr>
            <w:r>
              <w:rPr>
                <w:rFonts w:ascii="Times New Roman" w:hAnsi="Times New Roman" w:cs="Times New Roman"/>
                <w:lang w:val="tr-TR"/>
              </w:rPr>
              <w:t>Eğitim geliştirme bürosu</w:t>
            </w:r>
          </w:p>
        </w:tc>
      </w:tr>
      <w:tr w:rsidR="005B48DE" w14:paraId="3B8453B5" w14:textId="77777777" w:rsidTr="000C31AA">
        <w:trPr>
          <w:trHeight w:val="2318"/>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77AB2124" w14:textId="77777777" w:rsidR="005B48DE" w:rsidRDefault="005B48DE" w:rsidP="000C31AA">
            <w:pPr>
              <w:pStyle w:val="TableParagraph"/>
              <w:ind w:right="177"/>
              <w:rPr>
                <w:rFonts w:ascii="Times New Roman" w:hAnsi="Times New Roman" w:cs="Times New Roman"/>
                <w:b/>
              </w:rPr>
            </w:pPr>
            <w:r>
              <w:rPr>
                <w:rFonts w:ascii="Times New Roman" w:hAnsi="Times New Roman" w:cs="Times New Roman"/>
                <w:b/>
              </w:rPr>
              <w:t>İlköğretim Kanununun 30. maddesinin 3. fıkrası uyarınca ("Kuzey Makedonya Cumhuriyeti Resmi Gazetesi" 161/19 ve 229/20 sayılı)</w:t>
            </w:r>
          </w:p>
          <w:p w14:paraId="7B234BB9" w14:textId="5FD8E9F6" w:rsidR="005B48DE" w:rsidRDefault="005B48DE" w:rsidP="000C31AA">
            <w:pPr>
              <w:pStyle w:val="TableParagraph"/>
              <w:spacing w:line="268" w:lineRule="exact"/>
              <w:rPr>
                <w:rFonts w:ascii="Times New Roman" w:hAnsi="Times New Roman" w:cs="Times New Roman"/>
                <w:b/>
              </w:rPr>
            </w:pPr>
            <w:r>
              <w:rPr>
                <w:rFonts w:ascii="Times New Roman" w:hAnsi="Times New Roman" w:cs="Times New Roman"/>
                <w:b/>
              </w:rPr>
              <w:t>Eğitim ve Bilim Bakanı, Matematik dersinin I</w:t>
            </w:r>
            <w:r>
              <w:rPr>
                <w:rFonts w:ascii="Times New Roman" w:hAnsi="Times New Roman" w:cs="Times New Roman"/>
                <w:b/>
                <w:lang w:val="tr-TR"/>
              </w:rPr>
              <w:t>I</w:t>
            </w:r>
            <w:r>
              <w:rPr>
                <w:rFonts w:ascii="Times New Roman" w:hAnsi="Times New Roman" w:cs="Times New Roman"/>
                <w:b/>
              </w:rPr>
              <w:t>. sın</w:t>
            </w:r>
            <w:r>
              <w:rPr>
                <w:rFonts w:ascii="Times New Roman" w:hAnsi="Times New Roman" w:cs="Times New Roman"/>
                <w:b/>
                <w:lang w:val="tr-TR"/>
              </w:rPr>
              <w:t>f öğretim programını</w:t>
            </w:r>
            <w:r>
              <w:rPr>
                <w:rFonts w:ascii="Times New Roman" w:hAnsi="Times New Roman" w:cs="Times New Roman"/>
                <w:b/>
              </w:rPr>
              <w:t xml:space="preserve"> kabul etmiştir.</w:t>
            </w:r>
          </w:p>
        </w:tc>
        <w:tc>
          <w:tcPr>
            <w:tcW w:w="9056" w:type="dxa"/>
            <w:tcBorders>
              <w:top w:val="single" w:sz="4" w:space="0" w:color="000000"/>
              <w:left w:val="single" w:sz="4" w:space="0" w:color="000000"/>
              <w:bottom w:val="single" w:sz="4" w:space="0" w:color="000000"/>
              <w:right w:val="single" w:sz="4" w:space="0" w:color="000000"/>
            </w:tcBorders>
          </w:tcPr>
          <w:p w14:paraId="141CFCE8" w14:textId="77777777" w:rsidR="005B48DE" w:rsidRDefault="005B48DE" w:rsidP="000C31AA">
            <w:pPr>
              <w:pStyle w:val="TableParagraph"/>
              <w:spacing w:line="265" w:lineRule="exact"/>
              <w:rPr>
                <w:rFonts w:ascii="Times New Roman" w:hAnsi="Times New Roman" w:cs="Times New Roman"/>
              </w:rPr>
            </w:pPr>
            <w:r>
              <w:rPr>
                <w:rFonts w:ascii="Times New Roman" w:hAnsi="Times New Roman" w:cs="Times New Roman"/>
              </w:rPr>
              <w:t>No.</w:t>
            </w:r>
            <w:r>
              <w:rPr>
                <w:rFonts w:ascii="Times New Roman" w:hAnsi="Times New Roman" w:cs="Times New Roman"/>
                <w:spacing w:val="-3"/>
              </w:rPr>
              <w:t xml:space="preserve"> </w:t>
            </w:r>
            <w:r>
              <w:rPr>
                <w:rFonts w:ascii="Times New Roman" w:hAnsi="Times New Roman" w:cs="Times New Roman"/>
              </w:rPr>
              <w:t>____________</w:t>
            </w:r>
          </w:p>
          <w:p w14:paraId="371F1E22" w14:textId="77777777" w:rsidR="005B48DE" w:rsidRDefault="005B48DE" w:rsidP="000C31AA">
            <w:pPr>
              <w:pStyle w:val="TableParagraph"/>
              <w:spacing w:before="22"/>
              <w:rPr>
                <w:rFonts w:ascii="Times New Roman" w:hAnsi="Times New Roman" w:cs="Times New Roman"/>
              </w:rPr>
            </w:pPr>
            <w:r>
              <w:rPr>
                <w:rFonts w:ascii="Times New Roman" w:hAnsi="Times New Roman" w:cs="Times New Roman"/>
              </w:rPr>
              <w:t>________________Tarih</w:t>
            </w:r>
          </w:p>
          <w:p w14:paraId="3FD3CDA0" w14:textId="77777777" w:rsidR="005B48DE" w:rsidRDefault="005B48DE" w:rsidP="000C31AA">
            <w:pPr>
              <w:pStyle w:val="TableParagraph"/>
              <w:spacing w:line="276" w:lineRule="auto"/>
              <w:ind w:left="5981" w:right="465" w:hanging="896"/>
              <w:rPr>
                <w:rFonts w:ascii="Times New Roman" w:hAnsi="Times New Roman" w:cs="Times New Roman"/>
              </w:rPr>
            </w:pPr>
          </w:p>
        </w:tc>
      </w:tr>
    </w:tbl>
    <w:p w14:paraId="33333040" w14:textId="77777777" w:rsidR="005B48DE" w:rsidRPr="009566FF" w:rsidRDefault="005B48DE" w:rsidP="0047548B">
      <w:pPr>
        <w:pStyle w:val="ListParagraph"/>
        <w:spacing w:line="259" w:lineRule="auto"/>
        <w:ind w:left="0"/>
        <w:rPr>
          <w:rFonts w:asciiTheme="minorHAnsi" w:hAnsiTheme="minorHAnsi" w:cstheme="minorHAnsi"/>
          <w:b/>
          <w:color w:val="000000" w:themeColor="text1"/>
          <w:lang w:val="mk-MK"/>
        </w:rPr>
      </w:pPr>
    </w:p>
    <w:p w14:paraId="072C6D05" w14:textId="77777777" w:rsidR="007A7A0D" w:rsidRDefault="007A7A0D" w:rsidP="007A7A0D">
      <w:pPr>
        <w:rPr>
          <w:rFonts w:ascii="Arial Narrow" w:hAnsi="Arial Narrow" w:cs="Calibri"/>
          <w:b/>
          <w:color w:val="FFFFFF"/>
          <w:spacing w:val="-4"/>
          <w:sz w:val="28"/>
          <w:szCs w:val="28"/>
          <w:lang w:val="mk-MK"/>
        </w:rPr>
      </w:pPr>
    </w:p>
    <w:sectPr w:rsidR="007A7A0D" w:rsidSect="003777EA">
      <w:footerReference w:type="default" r:id="rId9"/>
      <w:pgSz w:w="15840" w:h="12240" w:orient="landscape"/>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58561" w14:textId="77777777" w:rsidR="0047548B" w:rsidRDefault="0047548B" w:rsidP="00C44A6E">
      <w:pPr>
        <w:spacing w:after="0" w:line="240" w:lineRule="auto"/>
      </w:pPr>
      <w:r>
        <w:separator/>
      </w:r>
    </w:p>
  </w:endnote>
  <w:endnote w:type="continuationSeparator" w:id="0">
    <w:p w14:paraId="73394992" w14:textId="77777777" w:rsidR="0047548B" w:rsidRDefault="0047548B" w:rsidP="00C4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StobiSerifRegular">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39807"/>
      <w:docPartObj>
        <w:docPartGallery w:val="Page Numbers (Bottom of Page)"/>
        <w:docPartUnique/>
      </w:docPartObj>
    </w:sdtPr>
    <w:sdtEndPr>
      <w:rPr>
        <w:noProof/>
      </w:rPr>
    </w:sdtEndPr>
    <w:sdtContent>
      <w:p w14:paraId="491DA2BE" w14:textId="7000B8F4" w:rsidR="0047548B" w:rsidRDefault="0047548B">
        <w:pPr>
          <w:pStyle w:val="Footer"/>
          <w:jc w:val="center"/>
        </w:pPr>
        <w:r>
          <w:fldChar w:fldCharType="begin"/>
        </w:r>
        <w:r>
          <w:instrText xml:space="preserve"> PAGE   \* MERGEFORMAT </w:instrText>
        </w:r>
        <w:r>
          <w:fldChar w:fldCharType="separate"/>
        </w:r>
        <w:r w:rsidR="005D67FD">
          <w:rPr>
            <w:noProof/>
          </w:rPr>
          <w:t>19</w:t>
        </w:r>
        <w:r>
          <w:rPr>
            <w:noProof/>
          </w:rPr>
          <w:fldChar w:fldCharType="end"/>
        </w:r>
      </w:p>
    </w:sdtContent>
  </w:sdt>
  <w:p w14:paraId="10F93E40" w14:textId="77777777" w:rsidR="0047548B" w:rsidRDefault="004754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151A" w14:textId="77777777" w:rsidR="0047548B" w:rsidRDefault="0047548B" w:rsidP="00C44A6E">
      <w:pPr>
        <w:spacing w:after="0" w:line="240" w:lineRule="auto"/>
      </w:pPr>
      <w:r>
        <w:separator/>
      </w:r>
    </w:p>
  </w:footnote>
  <w:footnote w:type="continuationSeparator" w:id="0">
    <w:p w14:paraId="63E72095" w14:textId="77777777" w:rsidR="0047548B" w:rsidRDefault="0047548B" w:rsidP="00C4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05C"/>
    <w:multiLevelType w:val="hybridMultilevel"/>
    <w:tmpl w:val="6E1C9284"/>
    <w:lvl w:ilvl="0" w:tplc="F9D88AE2">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 w15:restartNumberingAfterBreak="0">
    <w:nsid w:val="115929A5"/>
    <w:multiLevelType w:val="hybridMultilevel"/>
    <w:tmpl w:val="CCA8C7E6"/>
    <w:lvl w:ilvl="0" w:tplc="664875EC">
      <w:numFmt w:val="bullet"/>
      <w:lvlText w:val=""/>
      <w:lvlJc w:val="left"/>
      <w:pPr>
        <w:ind w:left="473" w:hanging="361"/>
      </w:pPr>
      <w:rPr>
        <w:rFonts w:ascii="Symbol" w:eastAsia="Symbol" w:hAnsi="Symbol" w:cs="Symbol" w:hint="default"/>
        <w:b w:val="0"/>
        <w:bCs w:val="0"/>
        <w:i w:val="0"/>
        <w:iCs w:val="0"/>
        <w:w w:val="100"/>
        <w:sz w:val="22"/>
        <w:szCs w:val="22"/>
        <w:lang w:val="bg-BG" w:eastAsia="en-US" w:bidi="ar-SA"/>
      </w:rPr>
    </w:lvl>
    <w:lvl w:ilvl="1" w:tplc="7D84AC2E">
      <w:numFmt w:val="bullet"/>
      <w:lvlText w:val="•"/>
      <w:lvlJc w:val="left"/>
      <w:pPr>
        <w:ind w:left="1753" w:hanging="361"/>
      </w:pPr>
      <w:rPr>
        <w:lang w:val="bg-BG" w:eastAsia="en-US" w:bidi="ar-SA"/>
      </w:rPr>
    </w:lvl>
    <w:lvl w:ilvl="2" w:tplc="05CA56D4">
      <w:numFmt w:val="bullet"/>
      <w:lvlText w:val="•"/>
      <w:lvlJc w:val="left"/>
      <w:pPr>
        <w:ind w:left="3026" w:hanging="361"/>
      </w:pPr>
      <w:rPr>
        <w:lang w:val="bg-BG" w:eastAsia="en-US" w:bidi="ar-SA"/>
      </w:rPr>
    </w:lvl>
    <w:lvl w:ilvl="3" w:tplc="553EB8DE">
      <w:numFmt w:val="bullet"/>
      <w:lvlText w:val="•"/>
      <w:lvlJc w:val="left"/>
      <w:pPr>
        <w:ind w:left="4299" w:hanging="361"/>
      </w:pPr>
      <w:rPr>
        <w:lang w:val="bg-BG" w:eastAsia="en-US" w:bidi="ar-SA"/>
      </w:rPr>
    </w:lvl>
    <w:lvl w:ilvl="4" w:tplc="D1DC7FCE">
      <w:numFmt w:val="bullet"/>
      <w:lvlText w:val="•"/>
      <w:lvlJc w:val="left"/>
      <w:pPr>
        <w:ind w:left="5573" w:hanging="361"/>
      </w:pPr>
      <w:rPr>
        <w:lang w:val="bg-BG" w:eastAsia="en-US" w:bidi="ar-SA"/>
      </w:rPr>
    </w:lvl>
    <w:lvl w:ilvl="5" w:tplc="7388CC68">
      <w:numFmt w:val="bullet"/>
      <w:lvlText w:val="•"/>
      <w:lvlJc w:val="left"/>
      <w:pPr>
        <w:ind w:left="6846" w:hanging="361"/>
      </w:pPr>
      <w:rPr>
        <w:lang w:val="bg-BG" w:eastAsia="en-US" w:bidi="ar-SA"/>
      </w:rPr>
    </w:lvl>
    <w:lvl w:ilvl="6" w:tplc="513CE738">
      <w:numFmt w:val="bullet"/>
      <w:lvlText w:val="•"/>
      <w:lvlJc w:val="left"/>
      <w:pPr>
        <w:ind w:left="8119" w:hanging="361"/>
      </w:pPr>
      <w:rPr>
        <w:lang w:val="bg-BG" w:eastAsia="en-US" w:bidi="ar-SA"/>
      </w:rPr>
    </w:lvl>
    <w:lvl w:ilvl="7" w:tplc="14101734">
      <w:numFmt w:val="bullet"/>
      <w:lvlText w:val="•"/>
      <w:lvlJc w:val="left"/>
      <w:pPr>
        <w:ind w:left="9393" w:hanging="361"/>
      </w:pPr>
      <w:rPr>
        <w:lang w:val="bg-BG" w:eastAsia="en-US" w:bidi="ar-SA"/>
      </w:rPr>
    </w:lvl>
    <w:lvl w:ilvl="8" w:tplc="A4E0D68E">
      <w:numFmt w:val="bullet"/>
      <w:lvlText w:val="•"/>
      <w:lvlJc w:val="left"/>
      <w:pPr>
        <w:ind w:left="10666" w:hanging="361"/>
      </w:pPr>
      <w:rPr>
        <w:lang w:val="bg-BG" w:eastAsia="en-US" w:bidi="ar-SA"/>
      </w:rPr>
    </w:lvl>
  </w:abstractNum>
  <w:abstractNum w:abstractNumId="2" w15:restartNumberingAfterBreak="0">
    <w:nsid w:val="179448D6"/>
    <w:multiLevelType w:val="hybridMultilevel"/>
    <w:tmpl w:val="F4D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183"/>
    <w:multiLevelType w:val="hybridMultilevel"/>
    <w:tmpl w:val="8A4E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E46E1"/>
    <w:multiLevelType w:val="hybridMultilevel"/>
    <w:tmpl w:val="D5967484"/>
    <w:lvl w:ilvl="0" w:tplc="C10C80F0">
      <w:start w:val="1"/>
      <w:numFmt w:val="bullet"/>
      <w:lvlText w:val=""/>
      <w:lvlJc w:val="left"/>
      <w:pPr>
        <w:ind w:left="720" w:hanging="360"/>
      </w:pPr>
      <w:rPr>
        <w:rFonts w:ascii="Symbol" w:hAnsi="Symbol" w:hint="default"/>
        <w:color w:val="000000" w:themeColor="text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2C4A3F47"/>
    <w:multiLevelType w:val="hybridMultilevel"/>
    <w:tmpl w:val="3708958E"/>
    <w:lvl w:ilvl="0" w:tplc="E9DE9574">
      <w:start w:val="1"/>
      <w:numFmt w:val="bullet"/>
      <w:lvlText w:val=""/>
      <w:lvlJc w:val="left"/>
      <w:pPr>
        <w:ind w:left="720" w:hanging="360"/>
      </w:pPr>
      <w:rPr>
        <w:rFonts w:ascii="Symbol" w:hAnsi="Symbol" w:hint="default"/>
        <w:color w:val="000000" w:themeColor="text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EE2494C"/>
    <w:multiLevelType w:val="hybridMultilevel"/>
    <w:tmpl w:val="D6EA8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16C4678"/>
    <w:multiLevelType w:val="hybridMultilevel"/>
    <w:tmpl w:val="974E1838"/>
    <w:lvl w:ilvl="0" w:tplc="9C1EBEF0">
      <w:start w:val="1"/>
      <w:numFmt w:val="decimal"/>
      <w:lvlText w:val="%1."/>
      <w:lvlJc w:val="left"/>
      <w:pPr>
        <w:ind w:left="720" w:hanging="360"/>
      </w:pPr>
      <w:rPr>
        <w:rFonts w:asciiTheme="minorHAnsi" w:eastAsia="Calibri" w:hAnsiTheme="minorHAnsi" w:cstheme="minorHAns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1D97F6C"/>
    <w:multiLevelType w:val="hybridMultilevel"/>
    <w:tmpl w:val="4F64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35375"/>
    <w:multiLevelType w:val="hybridMultilevel"/>
    <w:tmpl w:val="7FC8BE06"/>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F6254"/>
    <w:multiLevelType w:val="hybridMultilevel"/>
    <w:tmpl w:val="947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748E8"/>
    <w:multiLevelType w:val="hybridMultilevel"/>
    <w:tmpl w:val="7EE0EEAE"/>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D7D0D"/>
    <w:multiLevelType w:val="hybridMultilevel"/>
    <w:tmpl w:val="DF80C4BC"/>
    <w:lvl w:ilvl="0" w:tplc="6CA8C3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87B2A"/>
    <w:multiLevelType w:val="hybridMultilevel"/>
    <w:tmpl w:val="BB52C94C"/>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14" w15:restartNumberingAfterBreak="0">
    <w:nsid w:val="607D5F9B"/>
    <w:multiLevelType w:val="hybridMultilevel"/>
    <w:tmpl w:val="21865ABC"/>
    <w:lvl w:ilvl="0" w:tplc="5D62E4E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6EDC472A"/>
    <w:multiLevelType w:val="hybridMultilevel"/>
    <w:tmpl w:val="532E8644"/>
    <w:lvl w:ilvl="0" w:tplc="4AB45CA0">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5"/>
  </w:num>
  <w:num w:numId="5">
    <w:abstractNumId w:val="4"/>
  </w:num>
  <w:num w:numId="6">
    <w:abstractNumId w:val="2"/>
  </w:num>
  <w:num w:numId="7">
    <w:abstractNumId w:val="3"/>
  </w:num>
  <w:num w:numId="8">
    <w:abstractNumId w:val="10"/>
  </w:num>
  <w:num w:numId="9">
    <w:abstractNumId w:val="1"/>
  </w:num>
  <w:num w:numId="10">
    <w:abstractNumId w:val="12"/>
  </w:num>
  <w:num w:numId="11">
    <w:abstractNumId w:val="6"/>
  </w:num>
  <w:num w:numId="12">
    <w:abstractNumId w:val="13"/>
  </w:num>
  <w:num w:numId="13">
    <w:abstractNumId w:val="5"/>
  </w:num>
  <w:num w:numId="14">
    <w:abstractNumId w:val="8"/>
  </w:num>
  <w:num w:numId="15">
    <w:abstractNumId w:val="7"/>
  </w:num>
  <w:num w:numId="16">
    <w:abstractNumId w:val="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0621"/>
    <w:rsid w:val="0000132B"/>
    <w:rsid w:val="00003E42"/>
    <w:rsid w:val="000044C4"/>
    <w:rsid w:val="00006C26"/>
    <w:rsid w:val="00011392"/>
    <w:rsid w:val="00011C50"/>
    <w:rsid w:val="00011CEC"/>
    <w:rsid w:val="0001386B"/>
    <w:rsid w:val="00013FE0"/>
    <w:rsid w:val="00015ED0"/>
    <w:rsid w:val="00016C4D"/>
    <w:rsid w:val="0001706F"/>
    <w:rsid w:val="0001721E"/>
    <w:rsid w:val="00017745"/>
    <w:rsid w:val="00017BD8"/>
    <w:rsid w:val="00020C57"/>
    <w:rsid w:val="00020C58"/>
    <w:rsid w:val="00021AF5"/>
    <w:rsid w:val="00021C3C"/>
    <w:rsid w:val="00023830"/>
    <w:rsid w:val="000244D5"/>
    <w:rsid w:val="00024B89"/>
    <w:rsid w:val="00025909"/>
    <w:rsid w:val="00030E21"/>
    <w:rsid w:val="00030FFA"/>
    <w:rsid w:val="00031CC4"/>
    <w:rsid w:val="0003403C"/>
    <w:rsid w:val="00035D7A"/>
    <w:rsid w:val="00036351"/>
    <w:rsid w:val="00036F7E"/>
    <w:rsid w:val="00037FDD"/>
    <w:rsid w:val="000404F6"/>
    <w:rsid w:val="00041688"/>
    <w:rsid w:val="0004366B"/>
    <w:rsid w:val="00050696"/>
    <w:rsid w:val="00052347"/>
    <w:rsid w:val="000524D9"/>
    <w:rsid w:val="0005590E"/>
    <w:rsid w:val="000559EB"/>
    <w:rsid w:val="00060ADE"/>
    <w:rsid w:val="000630E7"/>
    <w:rsid w:val="00063D1F"/>
    <w:rsid w:val="00066D89"/>
    <w:rsid w:val="0007197D"/>
    <w:rsid w:val="00072C62"/>
    <w:rsid w:val="0007302D"/>
    <w:rsid w:val="00073D30"/>
    <w:rsid w:val="000744ED"/>
    <w:rsid w:val="000748F7"/>
    <w:rsid w:val="00074998"/>
    <w:rsid w:val="00075CD5"/>
    <w:rsid w:val="00075D3C"/>
    <w:rsid w:val="000770E2"/>
    <w:rsid w:val="00081908"/>
    <w:rsid w:val="00081919"/>
    <w:rsid w:val="000847FE"/>
    <w:rsid w:val="0008598F"/>
    <w:rsid w:val="000860C5"/>
    <w:rsid w:val="0008620D"/>
    <w:rsid w:val="00087469"/>
    <w:rsid w:val="000877CC"/>
    <w:rsid w:val="00087B59"/>
    <w:rsid w:val="00087F1F"/>
    <w:rsid w:val="0009032E"/>
    <w:rsid w:val="000906CC"/>
    <w:rsid w:val="00091660"/>
    <w:rsid w:val="000917DC"/>
    <w:rsid w:val="000918E0"/>
    <w:rsid w:val="00096936"/>
    <w:rsid w:val="00097088"/>
    <w:rsid w:val="00097446"/>
    <w:rsid w:val="000975F7"/>
    <w:rsid w:val="000A19BD"/>
    <w:rsid w:val="000A237D"/>
    <w:rsid w:val="000A271B"/>
    <w:rsid w:val="000A481B"/>
    <w:rsid w:val="000A588D"/>
    <w:rsid w:val="000A5E4F"/>
    <w:rsid w:val="000A78C8"/>
    <w:rsid w:val="000B1D84"/>
    <w:rsid w:val="000B2BBE"/>
    <w:rsid w:val="000B32F4"/>
    <w:rsid w:val="000B34F4"/>
    <w:rsid w:val="000B41AB"/>
    <w:rsid w:val="000B59BA"/>
    <w:rsid w:val="000B5A4C"/>
    <w:rsid w:val="000B765E"/>
    <w:rsid w:val="000B794D"/>
    <w:rsid w:val="000C27A8"/>
    <w:rsid w:val="000C41CE"/>
    <w:rsid w:val="000C6422"/>
    <w:rsid w:val="000C6D47"/>
    <w:rsid w:val="000D0A67"/>
    <w:rsid w:val="000D0BFE"/>
    <w:rsid w:val="000D14A4"/>
    <w:rsid w:val="000D1743"/>
    <w:rsid w:val="000D38F5"/>
    <w:rsid w:val="000D3EE9"/>
    <w:rsid w:val="000D447B"/>
    <w:rsid w:val="000D5EA6"/>
    <w:rsid w:val="000E02D5"/>
    <w:rsid w:val="000E0DB3"/>
    <w:rsid w:val="000E23B9"/>
    <w:rsid w:val="000E24C7"/>
    <w:rsid w:val="000E426D"/>
    <w:rsid w:val="000E4C93"/>
    <w:rsid w:val="000E5C0D"/>
    <w:rsid w:val="000E67E3"/>
    <w:rsid w:val="000E7798"/>
    <w:rsid w:val="000E7FD7"/>
    <w:rsid w:val="000F2767"/>
    <w:rsid w:val="000F4BC4"/>
    <w:rsid w:val="000F70D0"/>
    <w:rsid w:val="000F7542"/>
    <w:rsid w:val="0010208B"/>
    <w:rsid w:val="001038DA"/>
    <w:rsid w:val="00104CD2"/>
    <w:rsid w:val="00114288"/>
    <w:rsid w:val="00114567"/>
    <w:rsid w:val="00114BB8"/>
    <w:rsid w:val="00114EB8"/>
    <w:rsid w:val="00122D61"/>
    <w:rsid w:val="00126170"/>
    <w:rsid w:val="00130C1C"/>
    <w:rsid w:val="00131663"/>
    <w:rsid w:val="001317E7"/>
    <w:rsid w:val="001319CF"/>
    <w:rsid w:val="0013314D"/>
    <w:rsid w:val="001345F2"/>
    <w:rsid w:val="00134C58"/>
    <w:rsid w:val="00134CDF"/>
    <w:rsid w:val="00135AA1"/>
    <w:rsid w:val="0013694F"/>
    <w:rsid w:val="00141A9A"/>
    <w:rsid w:val="00142EFE"/>
    <w:rsid w:val="00143EB0"/>
    <w:rsid w:val="0014411A"/>
    <w:rsid w:val="0014433A"/>
    <w:rsid w:val="001504E7"/>
    <w:rsid w:val="00151848"/>
    <w:rsid w:val="0015219A"/>
    <w:rsid w:val="00152526"/>
    <w:rsid w:val="00153560"/>
    <w:rsid w:val="0015447A"/>
    <w:rsid w:val="00155FEB"/>
    <w:rsid w:val="001566F2"/>
    <w:rsid w:val="001571B2"/>
    <w:rsid w:val="00157DED"/>
    <w:rsid w:val="001605A7"/>
    <w:rsid w:val="00161B71"/>
    <w:rsid w:val="00161C3D"/>
    <w:rsid w:val="00161E99"/>
    <w:rsid w:val="00162770"/>
    <w:rsid w:val="001633DD"/>
    <w:rsid w:val="00163E94"/>
    <w:rsid w:val="001656B1"/>
    <w:rsid w:val="0016641B"/>
    <w:rsid w:val="00170944"/>
    <w:rsid w:val="00171701"/>
    <w:rsid w:val="00171807"/>
    <w:rsid w:val="00171A0A"/>
    <w:rsid w:val="00171AF2"/>
    <w:rsid w:val="00171F7E"/>
    <w:rsid w:val="00173044"/>
    <w:rsid w:val="00174E5D"/>
    <w:rsid w:val="001839EF"/>
    <w:rsid w:val="001846D4"/>
    <w:rsid w:val="00184DB8"/>
    <w:rsid w:val="00185181"/>
    <w:rsid w:val="00185DA3"/>
    <w:rsid w:val="00186B7A"/>
    <w:rsid w:val="00187045"/>
    <w:rsid w:val="00187C80"/>
    <w:rsid w:val="0019184B"/>
    <w:rsid w:val="00191EF8"/>
    <w:rsid w:val="001926A6"/>
    <w:rsid w:val="00193CFD"/>
    <w:rsid w:val="00194FE3"/>
    <w:rsid w:val="00195DE1"/>
    <w:rsid w:val="001961D6"/>
    <w:rsid w:val="001966C0"/>
    <w:rsid w:val="00196A97"/>
    <w:rsid w:val="00196B84"/>
    <w:rsid w:val="00197A5A"/>
    <w:rsid w:val="001A16A0"/>
    <w:rsid w:val="001A43DB"/>
    <w:rsid w:val="001A5B4E"/>
    <w:rsid w:val="001A5D91"/>
    <w:rsid w:val="001A5E42"/>
    <w:rsid w:val="001A678A"/>
    <w:rsid w:val="001A745C"/>
    <w:rsid w:val="001B1FB3"/>
    <w:rsid w:val="001B2B0F"/>
    <w:rsid w:val="001B3298"/>
    <w:rsid w:val="001B4663"/>
    <w:rsid w:val="001B798B"/>
    <w:rsid w:val="001B7B7C"/>
    <w:rsid w:val="001C0553"/>
    <w:rsid w:val="001C0A5E"/>
    <w:rsid w:val="001C201D"/>
    <w:rsid w:val="001C2117"/>
    <w:rsid w:val="001C3A4B"/>
    <w:rsid w:val="001C43E7"/>
    <w:rsid w:val="001C5E64"/>
    <w:rsid w:val="001C7F58"/>
    <w:rsid w:val="001D0430"/>
    <w:rsid w:val="001D1719"/>
    <w:rsid w:val="001D1988"/>
    <w:rsid w:val="001D213C"/>
    <w:rsid w:val="001D6583"/>
    <w:rsid w:val="001E03FD"/>
    <w:rsid w:val="001E12EB"/>
    <w:rsid w:val="001E320D"/>
    <w:rsid w:val="001E3AD2"/>
    <w:rsid w:val="001E5D77"/>
    <w:rsid w:val="001E739C"/>
    <w:rsid w:val="001E7A09"/>
    <w:rsid w:val="001F024A"/>
    <w:rsid w:val="001F03AB"/>
    <w:rsid w:val="001F1DBB"/>
    <w:rsid w:val="001F2529"/>
    <w:rsid w:val="001F2E36"/>
    <w:rsid w:val="001F3783"/>
    <w:rsid w:val="001F401F"/>
    <w:rsid w:val="001F4148"/>
    <w:rsid w:val="001F5D26"/>
    <w:rsid w:val="002002D3"/>
    <w:rsid w:val="002005B9"/>
    <w:rsid w:val="00201338"/>
    <w:rsid w:val="00201AD9"/>
    <w:rsid w:val="002057AA"/>
    <w:rsid w:val="00207325"/>
    <w:rsid w:val="00213173"/>
    <w:rsid w:val="00214ADB"/>
    <w:rsid w:val="002151B7"/>
    <w:rsid w:val="002174E8"/>
    <w:rsid w:val="002210C5"/>
    <w:rsid w:val="00225277"/>
    <w:rsid w:val="00230D28"/>
    <w:rsid w:val="0023248A"/>
    <w:rsid w:val="00232D9D"/>
    <w:rsid w:val="00234302"/>
    <w:rsid w:val="00235E3B"/>
    <w:rsid w:val="002369B2"/>
    <w:rsid w:val="00240D20"/>
    <w:rsid w:val="00240E16"/>
    <w:rsid w:val="002415F3"/>
    <w:rsid w:val="002420C2"/>
    <w:rsid w:val="00243280"/>
    <w:rsid w:val="00243326"/>
    <w:rsid w:val="00243B29"/>
    <w:rsid w:val="002446DC"/>
    <w:rsid w:val="00244978"/>
    <w:rsid w:val="00244C0E"/>
    <w:rsid w:val="00246020"/>
    <w:rsid w:val="00246B21"/>
    <w:rsid w:val="00247064"/>
    <w:rsid w:val="00247E37"/>
    <w:rsid w:val="0025129E"/>
    <w:rsid w:val="00252EF2"/>
    <w:rsid w:val="00256E96"/>
    <w:rsid w:val="00257BD4"/>
    <w:rsid w:val="00260A8D"/>
    <w:rsid w:val="00260BAB"/>
    <w:rsid w:val="00261CBC"/>
    <w:rsid w:val="00261D04"/>
    <w:rsid w:val="00261E3B"/>
    <w:rsid w:val="00263D97"/>
    <w:rsid w:val="00264340"/>
    <w:rsid w:val="00270FCD"/>
    <w:rsid w:val="002726DF"/>
    <w:rsid w:val="0027394D"/>
    <w:rsid w:val="0027475B"/>
    <w:rsid w:val="00274E38"/>
    <w:rsid w:val="00275746"/>
    <w:rsid w:val="00276AD6"/>
    <w:rsid w:val="00277E10"/>
    <w:rsid w:val="00280E6C"/>
    <w:rsid w:val="00281DA6"/>
    <w:rsid w:val="00282BC5"/>
    <w:rsid w:val="00284447"/>
    <w:rsid w:val="00284D44"/>
    <w:rsid w:val="002850A5"/>
    <w:rsid w:val="00285284"/>
    <w:rsid w:val="0029012E"/>
    <w:rsid w:val="00294DD1"/>
    <w:rsid w:val="002A06B4"/>
    <w:rsid w:val="002A0812"/>
    <w:rsid w:val="002A0C52"/>
    <w:rsid w:val="002A1EAE"/>
    <w:rsid w:val="002A3D32"/>
    <w:rsid w:val="002A3DE9"/>
    <w:rsid w:val="002A4A9A"/>
    <w:rsid w:val="002A53EC"/>
    <w:rsid w:val="002A5614"/>
    <w:rsid w:val="002A5F81"/>
    <w:rsid w:val="002A7EFC"/>
    <w:rsid w:val="002B562C"/>
    <w:rsid w:val="002B5939"/>
    <w:rsid w:val="002B62E3"/>
    <w:rsid w:val="002B6800"/>
    <w:rsid w:val="002B6AE8"/>
    <w:rsid w:val="002B6DAD"/>
    <w:rsid w:val="002B7BF1"/>
    <w:rsid w:val="002B7D51"/>
    <w:rsid w:val="002C09ED"/>
    <w:rsid w:val="002C12A4"/>
    <w:rsid w:val="002C1949"/>
    <w:rsid w:val="002C238F"/>
    <w:rsid w:val="002C2BDD"/>
    <w:rsid w:val="002C541D"/>
    <w:rsid w:val="002C6536"/>
    <w:rsid w:val="002D0B74"/>
    <w:rsid w:val="002D1455"/>
    <w:rsid w:val="002D17B8"/>
    <w:rsid w:val="002D292A"/>
    <w:rsid w:val="002D3C67"/>
    <w:rsid w:val="002D42F2"/>
    <w:rsid w:val="002D4535"/>
    <w:rsid w:val="002D4CAB"/>
    <w:rsid w:val="002D7558"/>
    <w:rsid w:val="002E0116"/>
    <w:rsid w:val="002E3BEA"/>
    <w:rsid w:val="002E5982"/>
    <w:rsid w:val="002F1AA3"/>
    <w:rsid w:val="002F2358"/>
    <w:rsid w:val="002F2490"/>
    <w:rsid w:val="002F3D40"/>
    <w:rsid w:val="002F4516"/>
    <w:rsid w:val="002F55BD"/>
    <w:rsid w:val="002F5CC6"/>
    <w:rsid w:val="002F5DBE"/>
    <w:rsid w:val="002F7AB4"/>
    <w:rsid w:val="003010EA"/>
    <w:rsid w:val="00302A68"/>
    <w:rsid w:val="0030365C"/>
    <w:rsid w:val="00304029"/>
    <w:rsid w:val="003041D6"/>
    <w:rsid w:val="00304365"/>
    <w:rsid w:val="00304522"/>
    <w:rsid w:val="00304529"/>
    <w:rsid w:val="0030534D"/>
    <w:rsid w:val="003053BB"/>
    <w:rsid w:val="00305B82"/>
    <w:rsid w:val="003100FC"/>
    <w:rsid w:val="00315524"/>
    <w:rsid w:val="00316130"/>
    <w:rsid w:val="003163F0"/>
    <w:rsid w:val="0032122E"/>
    <w:rsid w:val="0032185F"/>
    <w:rsid w:val="00321E23"/>
    <w:rsid w:val="003222FD"/>
    <w:rsid w:val="00324315"/>
    <w:rsid w:val="0032674F"/>
    <w:rsid w:val="00327434"/>
    <w:rsid w:val="00327AA8"/>
    <w:rsid w:val="003314DB"/>
    <w:rsid w:val="00331B12"/>
    <w:rsid w:val="00334A58"/>
    <w:rsid w:val="00334C86"/>
    <w:rsid w:val="0033599C"/>
    <w:rsid w:val="0033721C"/>
    <w:rsid w:val="0033768A"/>
    <w:rsid w:val="00341029"/>
    <w:rsid w:val="00341FC9"/>
    <w:rsid w:val="00341FFB"/>
    <w:rsid w:val="00344427"/>
    <w:rsid w:val="00344D63"/>
    <w:rsid w:val="00347526"/>
    <w:rsid w:val="00347F2F"/>
    <w:rsid w:val="00353107"/>
    <w:rsid w:val="00353DC9"/>
    <w:rsid w:val="00354356"/>
    <w:rsid w:val="003546DE"/>
    <w:rsid w:val="00354707"/>
    <w:rsid w:val="003564F1"/>
    <w:rsid w:val="00356F49"/>
    <w:rsid w:val="00360D3D"/>
    <w:rsid w:val="00360E76"/>
    <w:rsid w:val="00361465"/>
    <w:rsid w:val="00361654"/>
    <w:rsid w:val="00362D9E"/>
    <w:rsid w:val="003634E8"/>
    <w:rsid w:val="003638B6"/>
    <w:rsid w:val="003644D3"/>
    <w:rsid w:val="003645F0"/>
    <w:rsid w:val="00364ADA"/>
    <w:rsid w:val="00365D4C"/>
    <w:rsid w:val="00366318"/>
    <w:rsid w:val="00367942"/>
    <w:rsid w:val="0037141B"/>
    <w:rsid w:val="00371538"/>
    <w:rsid w:val="00374040"/>
    <w:rsid w:val="0037437C"/>
    <w:rsid w:val="00374851"/>
    <w:rsid w:val="003748D4"/>
    <w:rsid w:val="003777EA"/>
    <w:rsid w:val="00377F08"/>
    <w:rsid w:val="0038142E"/>
    <w:rsid w:val="003858B6"/>
    <w:rsid w:val="003906E2"/>
    <w:rsid w:val="003909A8"/>
    <w:rsid w:val="00390C22"/>
    <w:rsid w:val="00395969"/>
    <w:rsid w:val="00395B78"/>
    <w:rsid w:val="003963B2"/>
    <w:rsid w:val="00396658"/>
    <w:rsid w:val="00397E31"/>
    <w:rsid w:val="003A0160"/>
    <w:rsid w:val="003A2C7A"/>
    <w:rsid w:val="003A3223"/>
    <w:rsid w:val="003A3DDE"/>
    <w:rsid w:val="003A3FF6"/>
    <w:rsid w:val="003A4D86"/>
    <w:rsid w:val="003A73C5"/>
    <w:rsid w:val="003B0037"/>
    <w:rsid w:val="003B4779"/>
    <w:rsid w:val="003C0B82"/>
    <w:rsid w:val="003C1CDF"/>
    <w:rsid w:val="003C310F"/>
    <w:rsid w:val="003C363B"/>
    <w:rsid w:val="003C3B0E"/>
    <w:rsid w:val="003C5277"/>
    <w:rsid w:val="003C5FF8"/>
    <w:rsid w:val="003C6809"/>
    <w:rsid w:val="003C6BCF"/>
    <w:rsid w:val="003C6C18"/>
    <w:rsid w:val="003C770E"/>
    <w:rsid w:val="003D1DBF"/>
    <w:rsid w:val="003D281B"/>
    <w:rsid w:val="003D3B8B"/>
    <w:rsid w:val="003D3BD9"/>
    <w:rsid w:val="003D4C89"/>
    <w:rsid w:val="003D4E98"/>
    <w:rsid w:val="003D5FB1"/>
    <w:rsid w:val="003D66E1"/>
    <w:rsid w:val="003D7450"/>
    <w:rsid w:val="003E0A00"/>
    <w:rsid w:val="003E1DC2"/>
    <w:rsid w:val="003E30DB"/>
    <w:rsid w:val="003E49C4"/>
    <w:rsid w:val="003F02AB"/>
    <w:rsid w:val="003F50D8"/>
    <w:rsid w:val="003F5B35"/>
    <w:rsid w:val="003F6079"/>
    <w:rsid w:val="003F726D"/>
    <w:rsid w:val="0040003A"/>
    <w:rsid w:val="00401BCE"/>
    <w:rsid w:val="004037A1"/>
    <w:rsid w:val="0040384F"/>
    <w:rsid w:val="0040437B"/>
    <w:rsid w:val="00404423"/>
    <w:rsid w:val="00412998"/>
    <w:rsid w:val="00415108"/>
    <w:rsid w:val="004151ED"/>
    <w:rsid w:val="00415229"/>
    <w:rsid w:val="00415907"/>
    <w:rsid w:val="00417721"/>
    <w:rsid w:val="00417757"/>
    <w:rsid w:val="004216E8"/>
    <w:rsid w:val="00422813"/>
    <w:rsid w:val="00422ACF"/>
    <w:rsid w:val="0042523F"/>
    <w:rsid w:val="004258D0"/>
    <w:rsid w:val="00425A89"/>
    <w:rsid w:val="00425F11"/>
    <w:rsid w:val="004273A3"/>
    <w:rsid w:val="00427737"/>
    <w:rsid w:val="0043126D"/>
    <w:rsid w:val="004316FD"/>
    <w:rsid w:val="004338BF"/>
    <w:rsid w:val="004367BC"/>
    <w:rsid w:val="00437ADF"/>
    <w:rsid w:val="00441A6C"/>
    <w:rsid w:val="00442339"/>
    <w:rsid w:val="0044411B"/>
    <w:rsid w:val="00444221"/>
    <w:rsid w:val="004451CF"/>
    <w:rsid w:val="00445217"/>
    <w:rsid w:val="00446DDF"/>
    <w:rsid w:val="00450A98"/>
    <w:rsid w:val="004515E3"/>
    <w:rsid w:val="00452CFF"/>
    <w:rsid w:val="00453AF6"/>
    <w:rsid w:val="004546DE"/>
    <w:rsid w:val="00457205"/>
    <w:rsid w:val="00457534"/>
    <w:rsid w:val="00457608"/>
    <w:rsid w:val="004613BE"/>
    <w:rsid w:val="00461D76"/>
    <w:rsid w:val="00463010"/>
    <w:rsid w:val="00463F1B"/>
    <w:rsid w:val="0046446F"/>
    <w:rsid w:val="00464576"/>
    <w:rsid w:val="004645EC"/>
    <w:rsid w:val="00464D5B"/>
    <w:rsid w:val="00464D6D"/>
    <w:rsid w:val="004679B3"/>
    <w:rsid w:val="00471189"/>
    <w:rsid w:val="00472CF8"/>
    <w:rsid w:val="00473572"/>
    <w:rsid w:val="00473CDD"/>
    <w:rsid w:val="00473FD5"/>
    <w:rsid w:val="004746BB"/>
    <w:rsid w:val="00474D27"/>
    <w:rsid w:val="0047548B"/>
    <w:rsid w:val="004758AE"/>
    <w:rsid w:val="004779F3"/>
    <w:rsid w:val="00482D3B"/>
    <w:rsid w:val="004846FE"/>
    <w:rsid w:val="00486655"/>
    <w:rsid w:val="00486B2F"/>
    <w:rsid w:val="0049088F"/>
    <w:rsid w:val="00490CE3"/>
    <w:rsid w:val="00493D70"/>
    <w:rsid w:val="00494717"/>
    <w:rsid w:val="00494945"/>
    <w:rsid w:val="00494D99"/>
    <w:rsid w:val="004951F7"/>
    <w:rsid w:val="00496574"/>
    <w:rsid w:val="00496C3E"/>
    <w:rsid w:val="004A0594"/>
    <w:rsid w:val="004A077D"/>
    <w:rsid w:val="004A15D6"/>
    <w:rsid w:val="004A6F10"/>
    <w:rsid w:val="004B0AD6"/>
    <w:rsid w:val="004B2BE0"/>
    <w:rsid w:val="004B2E5F"/>
    <w:rsid w:val="004B3509"/>
    <w:rsid w:val="004B5CE9"/>
    <w:rsid w:val="004B648E"/>
    <w:rsid w:val="004B755D"/>
    <w:rsid w:val="004C08E1"/>
    <w:rsid w:val="004C11FB"/>
    <w:rsid w:val="004C1D24"/>
    <w:rsid w:val="004C22AF"/>
    <w:rsid w:val="004C7718"/>
    <w:rsid w:val="004D26C7"/>
    <w:rsid w:val="004D34E6"/>
    <w:rsid w:val="004D4006"/>
    <w:rsid w:val="004D4029"/>
    <w:rsid w:val="004D6853"/>
    <w:rsid w:val="004D6B1E"/>
    <w:rsid w:val="004E2245"/>
    <w:rsid w:val="004E40C8"/>
    <w:rsid w:val="004F1202"/>
    <w:rsid w:val="004F1736"/>
    <w:rsid w:val="004F2443"/>
    <w:rsid w:val="004F44AE"/>
    <w:rsid w:val="004F49BE"/>
    <w:rsid w:val="004F5E72"/>
    <w:rsid w:val="004F6331"/>
    <w:rsid w:val="004F67A9"/>
    <w:rsid w:val="004F69B1"/>
    <w:rsid w:val="00502063"/>
    <w:rsid w:val="00503D6B"/>
    <w:rsid w:val="00505D57"/>
    <w:rsid w:val="005101A4"/>
    <w:rsid w:val="00513A0E"/>
    <w:rsid w:val="00514621"/>
    <w:rsid w:val="00514712"/>
    <w:rsid w:val="00515BEE"/>
    <w:rsid w:val="005176F7"/>
    <w:rsid w:val="00520D64"/>
    <w:rsid w:val="005236B4"/>
    <w:rsid w:val="00523F62"/>
    <w:rsid w:val="00524B90"/>
    <w:rsid w:val="00524CE3"/>
    <w:rsid w:val="00524D56"/>
    <w:rsid w:val="0052565E"/>
    <w:rsid w:val="00525ADA"/>
    <w:rsid w:val="0052601B"/>
    <w:rsid w:val="0052619D"/>
    <w:rsid w:val="00527CEE"/>
    <w:rsid w:val="00531E05"/>
    <w:rsid w:val="0053282D"/>
    <w:rsid w:val="0053430B"/>
    <w:rsid w:val="00537AC9"/>
    <w:rsid w:val="0054060B"/>
    <w:rsid w:val="005413C3"/>
    <w:rsid w:val="005415D4"/>
    <w:rsid w:val="00541880"/>
    <w:rsid w:val="0054316C"/>
    <w:rsid w:val="00543874"/>
    <w:rsid w:val="00544811"/>
    <w:rsid w:val="00545A68"/>
    <w:rsid w:val="005466A0"/>
    <w:rsid w:val="00546FDC"/>
    <w:rsid w:val="00547E2F"/>
    <w:rsid w:val="00550AEF"/>
    <w:rsid w:val="00550E88"/>
    <w:rsid w:val="00550FEE"/>
    <w:rsid w:val="0055269C"/>
    <w:rsid w:val="00553933"/>
    <w:rsid w:val="00554514"/>
    <w:rsid w:val="00554ECE"/>
    <w:rsid w:val="00555A18"/>
    <w:rsid w:val="0056004A"/>
    <w:rsid w:val="00560147"/>
    <w:rsid w:val="00560B47"/>
    <w:rsid w:val="00560CA6"/>
    <w:rsid w:val="00562153"/>
    <w:rsid w:val="0056269E"/>
    <w:rsid w:val="00562E6F"/>
    <w:rsid w:val="0056310E"/>
    <w:rsid w:val="005634DB"/>
    <w:rsid w:val="0056350E"/>
    <w:rsid w:val="00564256"/>
    <w:rsid w:val="00566C7B"/>
    <w:rsid w:val="00566F08"/>
    <w:rsid w:val="005671F5"/>
    <w:rsid w:val="00574D25"/>
    <w:rsid w:val="0057579D"/>
    <w:rsid w:val="005761E0"/>
    <w:rsid w:val="0057627E"/>
    <w:rsid w:val="00577068"/>
    <w:rsid w:val="0057788B"/>
    <w:rsid w:val="00577A43"/>
    <w:rsid w:val="00577EC8"/>
    <w:rsid w:val="00580ADA"/>
    <w:rsid w:val="00582186"/>
    <w:rsid w:val="00585541"/>
    <w:rsid w:val="00585B3C"/>
    <w:rsid w:val="005861C3"/>
    <w:rsid w:val="00586C92"/>
    <w:rsid w:val="0058735F"/>
    <w:rsid w:val="005918BC"/>
    <w:rsid w:val="00592869"/>
    <w:rsid w:val="00597A8A"/>
    <w:rsid w:val="005A3E20"/>
    <w:rsid w:val="005A3F19"/>
    <w:rsid w:val="005A4723"/>
    <w:rsid w:val="005A4EF7"/>
    <w:rsid w:val="005B1B26"/>
    <w:rsid w:val="005B2EC9"/>
    <w:rsid w:val="005B48DE"/>
    <w:rsid w:val="005B4FE4"/>
    <w:rsid w:val="005B7AE1"/>
    <w:rsid w:val="005C0083"/>
    <w:rsid w:val="005C15D2"/>
    <w:rsid w:val="005C27C8"/>
    <w:rsid w:val="005C422B"/>
    <w:rsid w:val="005C46B4"/>
    <w:rsid w:val="005D0E5F"/>
    <w:rsid w:val="005D2571"/>
    <w:rsid w:val="005D30CE"/>
    <w:rsid w:val="005D67FD"/>
    <w:rsid w:val="005E015B"/>
    <w:rsid w:val="005E2148"/>
    <w:rsid w:val="005E2443"/>
    <w:rsid w:val="005E461A"/>
    <w:rsid w:val="005E47D6"/>
    <w:rsid w:val="005E567D"/>
    <w:rsid w:val="005E69E0"/>
    <w:rsid w:val="005E785A"/>
    <w:rsid w:val="005F0AD2"/>
    <w:rsid w:val="005F1FD6"/>
    <w:rsid w:val="005F2289"/>
    <w:rsid w:val="005F2B89"/>
    <w:rsid w:val="005F2C45"/>
    <w:rsid w:val="005F30BE"/>
    <w:rsid w:val="005F3CE3"/>
    <w:rsid w:val="005F4C60"/>
    <w:rsid w:val="005F607A"/>
    <w:rsid w:val="005F7591"/>
    <w:rsid w:val="005F7801"/>
    <w:rsid w:val="00601017"/>
    <w:rsid w:val="00601F05"/>
    <w:rsid w:val="006032AB"/>
    <w:rsid w:val="006072DE"/>
    <w:rsid w:val="00607CA4"/>
    <w:rsid w:val="00611264"/>
    <w:rsid w:val="00611495"/>
    <w:rsid w:val="006114EE"/>
    <w:rsid w:val="0061174B"/>
    <w:rsid w:val="00611949"/>
    <w:rsid w:val="0061355A"/>
    <w:rsid w:val="006173F9"/>
    <w:rsid w:val="00620300"/>
    <w:rsid w:val="006207F9"/>
    <w:rsid w:val="00621DB6"/>
    <w:rsid w:val="00622CBA"/>
    <w:rsid w:val="00625931"/>
    <w:rsid w:val="00631679"/>
    <w:rsid w:val="00631A44"/>
    <w:rsid w:val="00631DE2"/>
    <w:rsid w:val="0063321F"/>
    <w:rsid w:val="00635361"/>
    <w:rsid w:val="006375A6"/>
    <w:rsid w:val="006376B1"/>
    <w:rsid w:val="00641129"/>
    <w:rsid w:val="00642451"/>
    <w:rsid w:val="0064273B"/>
    <w:rsid w:val="00643488"/>
    <w:rsid w:val="006472EA"/>
    <w:rsid w:val="00647DEA"/>
    <w:rsid w:val="0065009A"/>
    <w:rsid w:val="00650385"/>
    <w:rsid w:val="006503C6"/>
    <w:rsid w:val="00650ECB"/>
    <w:rsid w:val="0065259C"/>
    <w:rsid w:val="00652D35"/>
    <w:rsid w:val="0065437F"/>
    <w:rsid w:val="00654A90"/>
    <w:rsid w:val="006551DA"/>
    <w:rsid w:val="00656E89"/>
    <w:rsid w:val="0065758A"/>
    <w:rsid w:val="0065766E"/>
    <w:rsid w:val="00662075"/>
    <w:rsid w:val="00662D1B"/>
    <w:rsid w:val="006644D1"/>
    <w:rsid w:val="00664F93"/>
    <w:rsid w:val="00664FD9"/>
    <w:rsid w:val="00665F0A"/>
    <w:rsid w:val="00666300"/>
    <w:rsid w:val="006717C7"/>
    <w:rsid w:val="00672849"/>
    <w:rsid w:val="006741D8"/>
    <w:rsid w:val="00674CEE"/>
    <w:rsid w:val="00681E02"/>
    <w:rsid w:val="00682E77"/>
    <w:rsid w:val="00683AB6"/>
    <w:rsid w:val="006844B0"/>
    <w:rsid w:val="00686019"/>
    <w:rsid w:val="00690029"/>
    <w:rsid w:val="0069173F"/>
    <w:rsid w:val="00691F28"/>
    <w:rsid w:val="00692D08"/>
    <w:rsid w:val="006931CA"/>
    <w:rsid w:val="00697364"/>
    <w:rsid w:val="006A0533"/>
    <w:rsid w:val="006A084C"/>
    <w:rsid w:val="006A1871"/>
    <w:rsid w:val="006A2018"/>
    <w:rsid w:val="006A36BE"/>
    <w:rsid w:val="006A4346"/>
    <w:rsid w:val="006A65B7"/>
    <w:rsid w:val="006A7143"/>
    <w:rsid w:val="006A731A"/>
    <w:rsid w:val="006B0961"/>
    <w:rsid w:val="006B1B8B"/>
    <w:rsid w:val="006B1E47"/>
    <w:rsid w:val="006B366B"/>
    <w:rsid w:val="006B3F21"/>
    <w:rsid w:val="006B7382"/>
    <w:rsid w:val="006C2A28"/>
    <w:rsid w:val="006C30D1"/>
    <w:rsid w:val="006C33D8"/>
    <w:rsid w:val="006C3408"/>
    <w:rsid w:val="006C4494"/>
    <w:rsid w:val="006C5817"/>
    <w:rsid w:val="006C6926"/>
    <w:rsid w:val="006C70A5"/>
    <w:rsid w:val="006C7E53"/>
    <w:rsid w:val="006D171F"/>
    <w:rsid w:val="006D2239"/>
    <w:rsid w:val="006D2657"/>
    <w:rsid w:val="006D2895"/>
    <w:rsid w:val="006D372C"/>
    <w:rsid w:val="006D4DF4"/>
    <w:rsid w:val="006D6530"/>
    <w:rsid w:val="006E0592"/>
    <w:rsid w:val="006E0FC7"/>
    <w:rsid w:val="006E1A44"/>
    <w:rsid w:val="006E1A78"/>
    <w:rsid w:val="006E3A0A"/>
    <w:rsid w:val="006E6F49"/>
    <w:rsid w:val="006E7732"/>
    <w:rsid w:val="006E7AD8"/>
    <w:rsid w:val="006F0BD1"/>
    <w:rsid w:val="006F0CD3"/>
    <w:rsid w:val="006F0D54"/>
    <w:rsid w:val="006F0E4E"/>
    <w:rsid w:val="006F21C4"/>
    <w:rsid w:val="006F3003"/>
    <w:rsid w:val="006F482C"/>
    <w:rsid w:val="006F663E"/>
    <w:rsid w:val="0070186E"/>
    <w:rsid w:val="0070210C"/>
    <w:rsid w:val="007026E0"/>
    <w:rsid w:val="007028A2"/>
    <w:rsid w:val="00703C4B"/>
    <w:rsid w:val="00704BC0"/>
    <w:rsid w:val="00705BAD"/>
    <w:rsid w:val="00707A4A"/>
    <w:rsid w:val="007117E1"/>
    <w:rsid w:val="00711D11"/>
    <w:rsid w:val="00712A62"/>
    <w:rsid w:val="007144C4"/>
    <w:rsid w:val="00715B1C"/>
    <w:rsid w:val="00716BB1"/>
    <w:rsid w:val="00722A08"/>
    <w:rsid w:val="00723152"/>
    <w:rsid w:val="0072403D"/>
    <w:rsid w:val="00724275"/>
    <w:rsid w:val="0072747F"/>
    <w:rsid w:val="00730B8F"/>
    <w:rsid w:val="00731188"/>
    <w:rsid w:val="0073301B"/>
    <w:rsid w:val="00733668"/>
    <w:rsid w:val="00734835"/>
    <w:rsid w:val="00737EAF"/>
    <w:rsid w:val="00740A95"/>
    <w:rsid w:val="00741F34"/>
    <w:rsid w:val="00742F0D"/>
    <w:rsid w:val="00743419"/>
    <w:rsid w:val="0074673B"/>
    <w:rsid w:val="00750697"/>
    <w:rsid w:val="00750CF0"/>
    <w:rsid w:val="0075230B"/>
    <w:rsid w:val="00752806"/>
    <w:rsid w:val="00753E6B"/>
    <w:rsid w:val="007607F8"/>
    <w:rsid w:val="00761C8C"/>
    <w:rsid w:val="007624F7"/>
    <w:rsid w:val="00762A4E"/>
    <w:rsid w:val="00763B60"/>
    <w:rsid w:val="007642B0"/>
    <w:rsid w:val="00767117"/>
    <w:rsid w:val="00770524"/>
    <w:rsid w:val="0077568A"/>
    <w:rsid w:val="00776782"/>
    <w:rsid w:val="00776D72"/>
    <w:rsid w:val="00777424"/>
    <w:rsid w:val="00777A72"/>
    <w:rsid w:val="0078016E"/>
    <w:rsid w:val="00780571"/>
    <w:rsid w:val="00780944"/>
    <w:rsid w:val="007818F6"/>
    <w:rsid w:val="00781B43"/>
    <w:rsid w:val="00782103"/>
    <w:rsid w:val="0078585A"/>
    <w:rsid w:val="00786255"/>
    <w:rsid w:val="007865A2"/>
    <w:rsid w:val="00787BFA"/>
    <w:rsid w:val="0079041D"/>
    <w:rsid w:val="007912AF"/>
    <w:rsid w:val="007922D2"/>
    <w:rsid w:val="00794B06"/>
    <w:rsid w:val="007969B4"/>
    <w:rsid w:val="00797B66"/>
    <w:rsid w:val="007A13FF"/>
    <w:rsid w:val="007A3663"/>
    <w:rsid w:val="007A4590"/>
    <w:rsid w:val="007A4B5E"/>
    <w:rsid w:val="007A4DF6"/>
    <w:rsid w:val="007A6844"/>
    <w:rsid w:val="007A688F"/>
    <w:rsid w:val="007A7A0D"/>
    <w:rsid w:val="007B2105"/>
    <w:rsid w:val="007B38FC"/>
    <w:rsid w:val="007B398E"/>
    <w:rsid w:val="007B3B63"/>
    <w:rsid w:val="007B3C07"/>
    <w:rsid w:val="007B4192"/>
    <w:rsid w:val="007B44B5"/>
    <w:rsid w:val="007B4A50"/>
    <w:rsid w:val="007B5637"/>
    <w:rsid w:val="007B6B98"/>
    <w:rsid w:val="007B7CE0"/>
    <w:rsid w:val="007C0406"/>
    <w:rsid w:val="007C145D"/>
    <w:rsid w:val="007C1CB1"/>
    <w:rsid w:val="007C3D97"/>
    <w:rsid w:val="007C5123"/>
    <w:rsid w:val="007C6DAF"/>
    <w:rsid w:val="007D0032"/>
    <w:rsid w:val="007D05DE"/>
    <w:rsid w:val="007D0A0D"/>
    <w:rsid w:val="007D26FE"/>
    <w:rsid w:val="007D28E5"/>
    <w:rsid w:val="007D2D0E"/>
    <w:rsid w:val="007D3CDA"/>
    <w:rsid w:val="007D540D"/>
    <w:rsid w:val="007D5C5F"/>
    <w:rsid w:val="007D6539"/>
    <w:rsid w:val="007D6669"/>
    <w:rsid w:val="007D6C59"/>
    <w:rsid w:val="007E1D2F"/>
    <w:rsid w:val="007E5640"/>
    <w:rsid w:val="007E7D79"/>
    <w:rsid w:val="007F01D2"/>
    <w:rsid w:val="007F0A06"/>
    <w:rsid w:val="007F1007"/>
    <w:rsid w:val="007F5320"/>
    <w:rsid w:val="008004E3"/>
    <w:rsid w:val="008007CE"/>
    <w:rsid w:val="00800C73"/>
    <w:rsid w:val="00801BF1"/>
    <w:rsid w:val="00803F55"/>
    <w:rsid w:val="00804F35"/>
    <w:rsid w:val="008050A1"/>
    <w:rsid w:val="00806B87"/>
    <w:rsid w:val="008078B8"/>
    <w:rsid w:val="00814973"/>
    <w:rsid w:val="0081584D"/>
    <w:rsid w:val="00815886"/>
    <w:rsid w:val="00815DF9"/>
    <w:rsid w:val="00816C93"/>
    <w:rsid w:val="00820D28"/>
    <w:rsid w:val="008234E1"/>
    <w:rsid w:val="00823510"/>
    <w:rsid w:val="008247D2"/>
    <w:rsid w:val="00825A19"/>
    <w:rsid w:val="00826718"/>
    <w:rsid w:val="00826ABF"/>
    <w:rsid w:val="00827E35"/>
    <w:rsid w:val="00832B74"/>
    <w:rsid w:val="00834941"/>
    <w:rsid w:val="00834F0D"/>
    <w:rsid w:val="008351D1"/>
    <w:rsid w:val="00835224"/>
    <w:rsid w:val="00835597"/>
    <w:rsid w:val="008359FF"/>
    <w:rsid w:val="008373A4"/>
    <w:rsid w:val="00837C3C"/>
    <w:rsid w:val="008412C5"/>
    <w:rsid w:val="00841AD6"/>
    <w:rsid w:val="008438F0"/>
    <w:rsid w:val="00844BD2"/>
    <w:rsid w:val="008471B5"/>
    <w:rsid w:val="0084782D"/>
    <w:rsid w:val="00847DF6"/>
    <w:rsid w:val="00851BBF"/>
    <w:rsid w:val="00851BF5"/>
    <w:rsid w:val="00853FCD"/>
    <w:rsid w:val="008543F2"/>
    <w:rsid w:val="00854696"/>
    <w:rsid w:val="00854C90"/>
    <w:rsid w:val="00855B83"/>
    <w:rsid w:val="00857A05"/>
    <w:rsid w:val="00860C58"/>
    <w:rsid w:val="00860EE5"/>
    <w:rsid w:val="00865009"/>
    <w:rsid w:val="00866388"/>
    <w:rsid w:val="00866E66"/>
    <w:rsid w:val="00867A80"/>
    <w:rsid w:val="00867FCE"/>
    <w:rsid w:val="00872BCC"/>
    <w:rsid w:val="00874919"/>
    <w:rsid w:val="008752DF"/>
    <w:rsid w:val="0087617C"/>
    <w:rsid w:val="008826DD"/>
    <w:rsid w:val="0088420D"/>
    <w:rsid w:val="00890AB2"/>
    <w:rsid w:val="00891615"/>
    <w:rsid w:val="00891CBE"/>
    <w:rsid w:val="0089201F"/>
    <w:rsid w:val="008936AF"/>
    <w:rsid w:val="0089631C"/>
    <w:rsid w:val="008A1942"/>
    <w:rsid w:val="008A2C32"/>
    <w:rsid w:val="008A5ADF"/>
    <w:rsid w:val="008A7E4A"/>
    <w:rsid w:val="008B01C8"/>
    <w:rsid w:val="008B45CF"/>
    <w:rsid w:val="008C0025"/>
    <w:rsid w:val="008C0F1F"/>
    <w:rsid w:val="008C17BB"/>
    <w:rsid w:val="008C552B"/>
    <w:rsid w:val="008C5F28"/>
    <w:rsid w:val="008C5F4A"/>
    <w:rsid w:val="008C6959"/>
    <w:rsid w:val="008D0FDC"/>
    <w:rsid w:val="008D36DD"/>
    <w:rsid w:val="008D4420"/>
    <w:rsid w:val="008D5D9A"/>
    <w:rsid w:val="008D620C"/>
    <w:rsid w:val="008D69A3"/>
    <w:rsid w:val="008D74F3"/>
    <w:rsid w:val="008D770D"/>
    <w:rsid w:val="008D7FD9"/>
    <w:rsid w:val="008E2056"/>
    <w:rsid w:val="008E21FD"/>
    <w:rsid w:val="008E26D2"/>
    <w:rsid w:val="008E400B"/>
    <w:rsid w:val="008E5A88"/>
    <w:rsid w:val="008E69A0"/>
    <w:rsid w:val="008F065F"/>
    <w:rsid w:val="008F1070"/>
    <w:rsid w:val="008F159B"/>
    <w:rsid w:val="008F1955"/>
    <w:rsid w:val="008F2119"/>
    <w:rsid w:val="008F26FF"/>
    <w:rsid w:val="008F4CCC"/>
    <w:rsid w:val="008F4F29"/>
    <w:rsid w:val="008F5715"/>
    <w:rsid w:val="008F65E4"/>
    <w:rsid w:val="008F7171"/>
    <w:rsid w:val="00901E35"/>
    <w:rsid w:val="00902317"/>
    <w:rsid w:val="00902C69"/>
    <w:rsid w:val="00903CB2"/>
    <w:rsid w:val="00903F2F"/>
    <w:rsid w:val="009100BC"/>
    <w:rsid w:val="0091224E"/>
    <w:rsid w:val="0091260E"/>
    <w:rsid w:val="0091299C"/>
    <w:rsid w:val="00912C7D"/>
    <w:rsid w:val="009145B7"/>
    <w:rsid w:val="00914D2D"/>
    <w:rsid w:val="009155E0"/>
    <w:rsid w:val="0091680E"/>
    <w:rsid w:val="00920D50"/>
    <w:rsid w:val="009231E4"/>
    <w:rsid w:val="0092462A"/>
    <w:rsid w:val="00924B7E"/>
    <w:rsid w:val="00924E74"/>
    <w:rsid w:val="00925452"/>
    <w:rsid w:val="009256C2"/>
    <w:rsid w:val="009259D5"/>
    <w:rsid w:val="00930070"/>
    <w:rsid w:val="009302A4"/>
    <w:rsid w:val="00930ADC"/>
    <w:rsid w:val="0093135B"/>
    <w:rsid w:val="00931503"/>
    <w:rsid w:val="00932933"/>
    <w:rsid w:val="0093461B"/>
    <w:rsid w:val="0093585B"/>
    <w:rsid w:val="00935E58"/>
    <w:rsid w:val="00943502"/>
    <w:rsid w:val="00945191"/>
    <w:rsid w:val="00946320"/>
    <w:rsid w:val="00947964"/>
    <w:rsid w:val="009535C5"/>
    <w:rsid w:val="00954950"/>
    <w:rsid w:val="00955335"/>
    <w:rsid w:val="009563D8"/>
    <w:rsid w:val="00957177"/>
    <w:rsid w:val="0096201D"/>
    <w:rsid w:val="00966D67"/>
    <w:rsid w:val="00967B85"/>
    <w:rsid w:val="00967C53"/>
    <w:rsid w:val="00967ECF"/>
    <w:rsid w:val="00970C29"/>
    <w:rsid w:val="00971917"/>
    <w:rsid w:val="00972276"/>
    <w:rsid w:val="00980EFB"/>
    <w:rsid w:val="0098134C"/>
    <w:rsid w:val="00982053"/>
    <w:rsid w:val="00982A12"/>
    <w:rsid w:val="00982B58"/>
    <w:rsid w:val="00982E95"/>
    <w:rsid w:val="0098335F"/>
    <w:rsid w:val="00984AE0"/>
    <w:rsid w:val="00985C65"/>
    <w:rsid w:val="009907E4"/>
    <w:rsid w:val="009956E2"/>
    <w:rsid w:val="00995977"/>
    <w:rsid w:val="009962A3"/>
    <w:rsid w:val="009969F4"/>
    <w:rsid w:val="00996CA1"/>
    <w:rsid w:val="00997589"/>
    <w:rsid w:val="009A00C0"/>
    <w:rsid w:val="009A1373"/>
    <w:rsid w:val="009A34C8"/>
    <w:rsid w:val="009A50EE"/>
    <w:rsid w:val="009A7ABD"/>
    <w:rsid w:val="009B04BC"/>
    <w:rsid w:val="009B34C2"/>
    <w:rsid w:val="009B43BC"/>
    <w:rsid w:val="009B45CB"/>
    <w:rsid w:val="009B58BD"/>
    <w:rsid w:val="009B5947"/>
    <w:rsid w:val="009B67C5"/>
    <w:rsid w:val="009C09D3"/>
    <w:rsid w:val="009C2B24"/>
    <w:rsid w:val="009C361C"/>
    <w:rsid w:val="009C572B"/>
    <w:rsid w:val="009C5BF2"/>
    <w:rsid w:val="009C6728"/>
    <w:rsid w:val="009D1F69"/>
    <w:rsid w:val="009D2AA2"/>
    <w:rsid w:val="009D3C1C"/>
    <w:rsid w:val="009D5B0C"/>
    <w:rsid w:val="009D61EF"/>
    <w:rsid w:val="009D773D"/>
    <w:rsid w:val="009D7BC2"/>
    <w:rsid w:val="009E1737"/>
    <w:rsid w:val="009E1CBF"/>
    <w:rsid w:val="009E2181"/>
    <w:rsid w:val="009E2FBA"/>
    <w:rsid w:val="009E344C"/>
    <w:rsid w:val="009E3D4B"/>
    <w:rsid w:val="009E3E3D"/>
    <w:rsid w:val="009E456F"/>
    <w:rsid w:val="009E64AB"/>
    <w:rsid w:val="009E6677"/>
    <w:rsid w:val="009E722C"/>
    <w:rsid w:val="009F5097"/>
    <w:rsid w:val="009F5525"/>
    <w:rsid w:val="00A00BCE"/>
    <w:rsid w:val="00A00D15"/>
    <w:rsid w:val="00A012A1"/>
    <w:rsid w:val="00A0328F"/>
    <w:rsid w:val="00A03E1D"/>
    <w:rsid w:val="00A044E1"/>
    <w:rsid w:val="00A11B8D"/>
    <w:rsid w:val="00A1471A"/>
    <w:rsid w:val="00A16212"/>
    <w:rsid w:val="00A200AA"/>
    <w:rsid w:val="00A20AB4"/>
    <w:rsid w:val="00A22FE4"/>
    <w:rsid w:val="00A24BD1"/>
    <w:rsid w:val="00A27730"/>
    <w:rsid w:val="00A27FEB"/>
    <w:rsid w:val="00A3073A"/>
    <w:rsid w:val="00A31317"/>
    <w:rsid w:val="00A32B97"/>
    <w:rsid w:val="00A3407E"/>
    <w:rsid w:val="00A344AA"/>
    <w:rsid w:val="00A376F2"/>
    <w:rsid w:val="00A405DD"/>
    <w:rsid w:val="00A40F46"/>
    <w:rsid w:val="00A42970"/>
    <w:rsid w:val="00A45796"/>
    <w:rsid w:val="00A46B1B"/>
    <w:rsid w:val="00A53C9A"/>
    <w:rsid w:val="00A54337"/>
    <w:rsid w:val="00A55D72"/>
    <w:rsid w:val="00A60B00"/>
    <w:rsid w:val="00A60C01"/>
    <w:rsid w:val="00A61685"/>
    <w:rsid w:val="00A61874"/>
    <w:rsid w:val="00A62FC6"/>
    <w:rsid w:val="00A6413D"/>
    <w:rsid w:val="00A657E6"/>
    <w:rsid w:val="00A66C22"/>
    <w:rsid w:val="00A72BD5"/>
    <w:rsid w:val="00A730F8"/>
    <w:rsid w:val="00A80274"/>
    <w:rsid w:val="00A80924"/>
    <w:rsid w:val="00A80AFE"/>
    <w:rsid w:val="00A81B4F"/>
    <w:rsid w:val="00A81D06"/>
    <w:rsid w:val="00A829CC"/>
    <w:rsid w:val="00A82BDC"/>
    <w:rsid w:val="00A83F5F"/>
    <w:rsid w:val="00A86226"/>
    <w:rsid w:val="00A872FB"/>
    <w:rsid w:val="00A873CB"/>
    <w:rsid w:val="00A90001"/>
    <w:rsid w:val="00A9068F"/>
    <w:rsid w:val="00A91CCF"/>
    <w:rsid w:val="00A932E5"/>
    <w:rsid w:val="00A93724"/>
    <w:rsid w:val="00A93DA1"/>
    <w:rsid w:val="00A94192"/>
    <w:rsid w:val="00A9456D"/>
    <w:rsid w:val="00A9508A"/>
    <w:rsid w:val="00A96EA7"/>
    <w:rsid w:val="00AA0EE3"/>
    <w:rsid w:val="00AA131A"/>
    <w:rsid w:val="00AA5BA1"/>
    <w:rsid w:val="00AA68DD"/>
    <w:rsid w:val="00AA6D0B"/>
    <w:rsid w:val="00AA6DEF"/>
    <w:rsid w:val="00AB0730"/>
    <w:rsid w:val="00AB20C6"/>
    <w:rsid w:val="00AB30A5"/>
    <w:rsid w:val="00AB4B27"/>
    <w:rsid w:val="00AC002E"/>
    <w:rsid w:val="00AC067B"/>
    <w:rsid w:val="00AC0F20"/>
    <w:rsid w:val="00AC1720"/>
    <w:rsid w:val="00AC41C9"/>
    <w:rsid w:val="00AC4F19"/>
    <w:rsid w:val="00AC4F6F"/>
    <w:rsid w:val="00AC5338"/>
    <w:rsid w:val="00AC5340"/>
    <w:rsid w:val="00AC5A86"/>
    <w:rsid w:val="00AC6511"/>
    <w:rsid w:val="00AC7635"/>
    <w:rsid w:val="00AC7A0E"/>
    <w:rsid w:val="00AD16CC"/>
    <w:rsid w:val="00AD1FD0"/>
    <w:rsid w:val="00AD251F"/>
    <w:rsid w:val="00AD5513"/>
    <w:rsid w:val="00AD5801"/>
    <w:rsid w:val="00AD5BD3"/>
    <w:rsid w:val="00AD6B54"/>
    <w:rsid w:val="00AD6C70"/>
    <w:rsid w:val="00AD7FB9"/>
    <w:rsid w:val="00AE00CC"/>
    <w:rsid w:val="00AE16B9"/>
    <w:rsid w:val="00AE1E70"/>
    <w:rsid w:val="00AF022A"/>
    <w:rsid w:val="00AF1C59"/>
    <w:rsid w:val="00AF2EB5"/>
    <w:rsid w:val="00AF2F71"/>
    <w:rsid w:val="00AF5B5D"/>
    <w:rsid w:val="00AF752D"/>
    <w:rsid w:val="00B01C6A"/>
    <w:rsid w:val="00B01F54"/>
    <w:rsid w:val="00B035E1"/>
    <w:rsid w:val="00B03B9A"/>
    <w:rsid w:val="00B0509E"/>
    <w:rsid w:val="00B07EFA"/>
    <w:rsid w:val="00B1032C"/>
    <w:rsid w:val="00B126B6"/>
    <w:rsid w:val="00B146EC"/>
    <w:rsid w:val="00B1558B"/>
    <w:rsid w:val="00B15DD7"/>
    <w:rsid w:val="00B160C7"/>
    <w:rsid w:val="00B17BCA"/>
    <w:rsid w:val="00B23FA0"/>
    <w:rsid w:val="00B2443A"/>
    <w:rsid w:val="00B24821"/>
    <w:rsid w:val="00B252EA"/>
    <w:rsid w:val="00B2665A"/>
    <w:rsid w:val="00B26725"/>
    <w:rsid w:val="00B269B4"/>
    <w:rsid w:val="00B26AC4"/>
    <w:rsid w:val="00B31B86"/>
    <w:rsid w:val="00B35096"/>
    <w:rsid w:val="00B35D9D"/>
    <w:rsid w:val="00B36E61"/>
    <w:rsid w:val="00B36E6F"/>
    <w:rsid w:val="00B428A3"/>
    <w:rsid w:val="00B43272"/>
    <w:rsid w:val="00B450CA"/>
    <w:rsid w:val="00B51215"/>
    <w:rsid w:val="00B51817"/>
    <w:rsid w:val="00B532EA"/>
    <w:rsid w:val="00B53D57"/>
    <w:rsid w:val="00B53E99"/>
    <w:rsid w:val="00B616FB"/>
    <w:rsid w:val="00B61D22"/>
    <w:rsid w:val="00B62630"/>
    <w:rsid w:val="00B6549F"/>
    <w:rsid w:val="00B6693B"/>
    <w:rsid w:val="00B677B7"/>
    <w:rsid w:val="00B7060E"/>
    <w:rsid w:val="00B720C9"/>
    <w:rsid w:val="00B729DB"/>
    <w:rsid w:val="00B73235"/>
    <w:rsid w:val="00B7337D"/>
    <w:rsid w:val="00B73E60"/>
    <w:rsid w:val="00B74A76"/>
    <w:rsid w:val="00B75F75"/>
    <w:rsid w:val="00B76C50"/>
    <w:rsid w:val="00B825AB"/>
    <w:rsid w:val="00B83717"/>
    <w:rsid w:val="00B84F77"/>
    <w:rsid w:val="00B85A52"/>
    <w:rsid w:val="00B86090"/>
    <w:rsid w:val="00B86A92"/>
    <w:rsid w:val="00B86D4A"/>
    <w:rsid w:val="00B86EE8"/>
    <w:rsid w:val="00B879B9"/>
    <w:rsid w:val="00B923E2"/>
    <w:rsid w:val="00B92B3A"/>
    <w:rsid w:val="00B932E5"/>
    <w:rsid w:val="00B97C6F"/>
    <w:rsid w:val="00BA2727"/>
    <w:rsid w:val="00BA299B"/>
    <w:rsid w:val="00BB09FC"/>
    <w:rsid w:val="00BB1E47"/>
    <w:rsid w:val="00BB3959"/>
    <w:rsid w:val="00BB3D73"/>
    <w:rsid w:val="00BB3E40"/>
    <w:rsid w:val="00BB3F1D"/>
    <w:rsid w:val="00BB4859"/>
    <w:rsid w:val="00BB4E54"/>
    <w:rsid w:val="00BB6DFA"/>
    <w:rsid w:val="00BB7192"/>
    <w:rsid w:val="00BC11C8"/>
    <w:rsid w:val="00BC15B9"/>
    <w:rsid w:val="00BC1BD3"/>
    <w:rsid w:val="00BC1F3A"/>
    <w:rsid w:val="00BC28AA"/>
    <w:rsid w:val="00BC2C17"/>
    <w:rsid w:val="00BC405B"/>
    <w:rsid w:val="00BC426B"/>
    <w:rsid w:val="00BC4B92"/>
    <w:rsid w:val="00BC5AB1"/>
    <w:rsid w:val="00BC5EB8"/>
    <w:rsid w:val="00BC6E3C"/>
    <w:rsid w:val="00BD030E"/>
    <w:rsid w:val="00BD2043"/>
    <w:rsid w:val="00BD36A4"/>
    <w:rsid w:val="00BD3BF4"/>
    <w:rsid w:val="00BD4226"/>
    <w:rsid w:val="00BD5B31"/>
    <w:rsid w:val="00BD6657"/>
    <w:rsid w:val="00BD6773"/>
    <w:rsid w:val="00BD74BE"/>
    <w:rsid w:val="00BE2E5E"/>
    <w:rsid w:val="00BE34A3"/>
    <w:rsid w:val="00BE3EFB"/>
    <w:rsid w:val="00BE54EB"/>
    <w:rsid w:val="00BE7012"/>
    <w:rsid w:val="00BF4521"/>
    <w:rsid w:val="00BF7A39"/>
    <w:rsid w:val="00C00856"/>
    <w:rsid w:val="00C00F69"/>
    <w:rsid w:val="00C01D3B"/>
    <w:rsid w:val="00C01E46"/>
    <w:rsid w:val="00C02634"/>
    <w:rsid w:val="00C10765"/>
    <w:rsid w:val="00C10EC6"/>
    <w:rsid w:val="00C111F8"/>
    <w:rsid w:val="00C11451"/>
    <w:rsid w:val="00C119A2"/>
    <w:rsid w:val="00C157A6"/>
    <w:rsid w:val="00C15B26"/>
    <w:rsid w:val="00C15F61"/>
    <w:rsid w:val="00C166E2"/>
    <w:rsid w:val="00C2013F"/>
    <w:rsid w:val="00C20DE0"/>
    <w:rsid w:val="00C2138F"/>
    <w:rsid w:val="00C220E6"/>
    <w:rsid w:val="00C22D78"/>
    <w:rsid w:val="00C269E1"/>
    <w:rsid w:val="00C26AE2"/>
    <w:rsid w:val="00C276B4"/>
    <w:rsid w:val="00C300EE"/>
    <w:rsid w:val="00C30998"/>
    <w:rsid w:val="00C30CD5"/>
    <w:rsid w:val="00C32C00"/>
    <w:rsid w:val="00C32F82"/>
    <w:rsid w:val="00C37F22"/>
    <w:rsid w:val="00C40703"/>
    <w:rsid w:val="00C41581"/>
    <w:rsid w:val="00C42D0F"/>
    <w:rsid w:val="00C432CD"/>
    <w:rsid w:val="00C447F2"/>
    <w:rsid w:val="00C44A6E"/>
    <w:rsid w:val="00C46625"/>
    <w:rsid w:val="00C50896"/>
    <w:rsid w:val="00C510F3"/>
    <w:rsid w:val="00C5150E"/>
    <w:rsid w:val="00C5206D"/>
    <w:rsid w:val="00C5338C"/>
    <w:rsid w:val="00C53D26"/>
    <w:rsid w:val="00C551A8"/>
    <w:rsid w:val="00C56E02"/>
    <w:rsid w:val="00C60741"/>
    <w:rsid w:val="00C614CC"/>
    <w:rsid w:val="00C65C91"/>
    <w:rsid w:val="00C66897"/>
    <w:rsid w:val="00C66B5F"/>
    <w:rsid w:val="00C66BDE"/>
    <w:rsid w:val="00C67749"/>
    <w:rsid w:val="00C67A02"/>
    <w:rsid w:val="00C7015B"/>
    <w:rsid w:val="00C739D5"/>
    <w:rsid w:val="00C75302"/>
    <w:rsid w:val="00C771A9"/>
    <w:rsid w:val="00C81ACD"/>
    <w:rsid w:val="00C82676"/>
    <w:rsid w:val="00C826F5"/>
    <w:rsid w:val="00C83876"/>
    <w:rsid w:val="00C8452F"/>
    <w:rsid w:val="00C85847"/>
    <w:rsid w:val="00C87473"/>
    <w:rsid w:val="00C87477"/>
    <w:rsid w:val="00C90683"/>
    <w:rsid w:val="00C91256"/>
    <w:rsid w:val="00C91F72"/>
    <w:rsid w:val="00C934FD"/>
    <w:rsid w:val="00C957D8"/>
    <w:rsid w:val="00C973F4"/>
    <w:rsid w:val="00C9758C"/>
    <w:rsid w:val="00CA3FC3"/>
    <w:rsid w:val="00CA6682"/>
    <w:rsid w:val="00CA68EA"/>
    <w:rsid w:val="00CA6AFA"/>
    <w:rsid w:val="00CA7120"/>
    <w:rsid w:val="00CB041B"/>
    <w:rsid w:val="00CB2837"/>
    <w:rsid w:val="00CB31AD"/>
    <w:rsid w:val="00CB7A82"/>
    <w:rsid w:val="00CC0429"/>
    <w:rsid w:val="00CC0E36"/>
    <w:rsid w:val="00CC1E98"/>
    <w:rsid w:val="00CC3FF5"/>
    <w:rsid w:val="00CC413F"/>
    <w:rsid w:val="00CC667E"/>
    <w:rsid w:val="00CD0A1A"/>
    <w:rsid w:val="00CD2290"/>
    <w:rsid w:val="00CD329E"/>
    <w:rsid w:val="00CD3C5E"/>
    <w:rsid w:val="00CD4F55"/>
    <w:rsid w:val="00CD5859"/>
    <w:rsid w:val="00CD5BB1"/>
    <w:rsid w:val="00CD6F72"/>
    <w:rsid w:val="00CD742C"/>
    <w:rsid w:val="00CD7832"/>
    <w:rsid w:val="00CE0936"/>
    <w:rsid w:val="00CE1211"/>
    <w:rsid w:val="00CE1345"/>
    <w:rsid w:val="00CE275F"/>
    <w:rsid w:val="00CE2960"/>
    <w:rsid w:val="00CE2A16"/>
    <w:rsid w:val="00CE4FE6"/>
    <w:rsid w:val="00CE59BE"/>
    <w:rsid w:val="00CE59F6"/>
    <w:rsid w:val="00CE67F8"/>
    <w:rsid w:val="00CF0A9C"/>
    <w:rsid w:val="00CF2083"/>
    <w:rsid w:val="00CF2CFF"/>
    <w:rsid w:val="00CF4D37"/>
    <w:rsid w:val="00CF52B5"/>
    <w:rsid w:val="00CF6134"/>
    <w:rsid w:val="00D05311"/>
    <w:rsid w:val="00D05C7A"/>
    <w:rsid w:val="00D105D0"/>
    <w:rsid w:val="00D10C6B"/>
    <w:rsid w:val="00D11498"/>
    <w:rsid w:val="00D119A0"/>
    <w:rsid w:val="00D120E4"/>
    <w:rsid w:val="00D142C3"/>
    <w:rsid w:val="00D150F6"/>
    <w:rsid w:val="00D153E5"/>
    <w:rsid w:val="00D158AE"/>
    <w:rsid w:val="00D16EC0"/>
    <w:rsid w:val="00D20802"/>
    <w:rsid w:val="00D22E2D"/>
    <w:rsid w:val="00D2322B"/>
    <w:rsid w:val="00D26F02"/>
    <w:rsid w:val="00D275D1"/>
    <w:rsid w:val="00D30815"/>
    <w:rsid w:val="00D30DFF"/>
    <w:rsid w:val="00D33D82"/>
    <w:rsid w:val="00D33E3F"/>
    <w:rsid w:val="00D34338"/>
    <w:rsid w:val="00D34792"/>
    <w:rsid w:val="00D3536A"/>
    <w:rsid w:val="00D40A21"/>
    <w:rsid w:val="00D41C42"/>
    <w:rsid w:val="00D41F2C"/>
    <w:rsid w:val="00D42183"/>
    <w:rsid w:val="00D43354"/>
    <w:rsid w:val="00D46F56"/>
    <w:rsid w:val="00D475EA"/>
    <w:rsid w:val="00D47BA0"/>
    <w:rsid w:val="00D50030"/>
    <w:rsid w:val="00D51D8C"/>
    <w:rsid w:val="00D52B8F"/>
    <w:rsid w:val="00D538BB"/>
    <w:rsid w:val="00D5448A"/>
    <w:rsid w:val="00D57FA3"/>
    <w:rsid w:val="00D60678"/>
    <w:rsid w:val="00D637B2"/>
    <w:rsid w:val="00D65FB6"/>
    <w:rsid w:val="00D677E3"/>
    <w:rsid w:val="00D7089C"/>
    <w:rsid w:val="00D710FF"/>
    <w:rsid w:val="00D73293"/>
    <w:rsid w:val="00D73DA3"/>
    <w:rsid w:val="00D7415E"/>
    <w:rsid w:val="00D75082"/>
    <w:rsid w:val="00D75654"/>
    <w:rsid w:val="00D76B03"/>
    <w:rsid w:val="00D77CC0"/>
    <w:rsid w:val="00D80859"/>
    <w:rsid w:val="00D86D2B"/>
    <w:rsid w:val="00D8794C"/>
    <w:rsid w:val="00D87C59"/>
    <w:rsid w:val="00D906E5"/>
    <w:rsid w:val="00D9229B"/>
    <w:rsid w:val="00D92444"/>
    <w:rsid w:val="00D93108"/>
    <w:rsid w:val="00D95A5E"/>
    <w:rsid w:val="00D95B1C"/>
    <w:rsid w:val="00D9694C"/>
    <w:rsid w:val="00D96D38"/>
    <w:rsid w:val="00D97603"/>
    <w:rsid w:val="00D97855"/>
    <w:rsid w:val="00DA02E8"/>
    <w:rsid w:val="00DA0C26"/>
    <w:rsid w:val="00DA5AC3"/>
    <w:rsid w:val="00DA66A0"/>
    <w:rsid w:val="00DB0977"/>
    <w:rsid w:val="00DB51F3"/>
    <w:rsid w:val="00DB594A"/>
    <w:rsid w:val="00DB59F7"/>
    <w:rsid w:val="00DB6ECC"/>
    <w:rsid w:val="00DB7244"/>
    <w:rsid w:val="00DB7693"/>
    <w:rsid w:val="00DC00AF"/>
    <w:rsid w:val="00DC1AD9"/>
    <w:rsid w:val="00DC30E8"/>
    <w:rsid w:val="00DC606A"/>
    <w:rsid w:val="00DC7041"/>
    <w:rsid w:val="00DC70FD"/>
    <w:rsid w:val="00DC77C7"/>
    <w:rsid w:val="00DD0418"/>
    <w:rsid w:val="00DD119D"/>
    <w:rsid w:val="00DD14BE"/>
    <w:rsid w:val="00DD1AB3"/>
    <w:rsid w:val="00DD7A80"/>
    <w:rsid w:val="00DE1F9E"/>
    <w:rsid w:val="00DE25E3"/>
    <w:rsid w:val="00DE3311"/>
    <w:rsid w:val="00DE3842"/>
    <w:rsid w:val="00DE48AD"/>
    <w:rsid w:val="00DF3777"/>
    <w:rsid w:val="00DF3ADD"/>
    <w:rsid w:val="00DF47F1"/>
    <w:rsid w:val="00DF4A23"/>
    <w:rsid w:val="00DF6901"/>
    <w:rsid w:val="00DF76A7"/>
    <w:rsid w:val="00DF76CF"/>
    <w:rsid w:val="00E012F0"/>
    <w:rsid w:val="00E027B9"/>
    <w:rsid w:val="00E02E05"/>
    <w:rsid w:val="00E113D6"/>
    <w:rsid w:val="00E12C46"/>
    <w:rsid w:val="00E132F9"/>
    <w:rsid w:val="00E13B4C"/>
    <w:rsid w:val="00E13F08"/>
    <w:rsid w:val="00E1426B"/>
    <w:rsid w:val="00E175A9"/>
    <w:rsid w:val="00E178AF"/>
    <w:rsid w:val="00E22277"/>
    <w:rsid w:val="00E254C7"/>
    <w:rsid w:val="00E31202"/>
    <w:rsid w:val="00E34B1F"/>
    <w:rsid w:val="00E352DD"/>
    <w:rsid w:val="00E357D7"/>
    <w:rsid w:val="00E3583C"/>
    <w:rsid w:val="00E37099"/>
    <w:rsid w:val="00E37A0A"/>
    <w:rsid w:val="00E404F6"/>
    <w:rsid w:val="00E4373A"/>
    <w:rsid w:val="00E45A36"/>
    <w:rsid w:val="00E47591"/>
    <w:rsid w:val="00E476CB"/>
    <w:rsid w:val="00E47A80"/>
    <w:rsid w:val="00E51349"/>
    <w:rsid w:val="00E53899"/>
    <w:rsid w:val="00E604BB"/>
    <w:rsid w:val="00E60BDB"/>
    <w:rsid w:val="00E625AD"/>
    <w:rsid w:val="00E633D6"/>
    <w:rsid w:val="00E63BEC"/>
    <w:rsid w:val="00E644C9"/>
    <w:rsid w:val="00E6689E"/>
    <w:rsid w:val="00E66CF2"/>
    <w:rsid w:val="00E70035"/>
    <w:rsid w:val="00E72E26"/>
    <w:rsid w:val="00E73016"/>
    <w:rsid w:val="00E7318A"/>
    <w:rsid w:val="00E7621C"/>
    <w:rsid w:val="00E779D5"/>
    <w:rsid w:val="00E81942"/>
    <w:rsid w:val="00E831A0"/>
    <w:rsid w:val="00E831B1"/>
    <w:rsid w:val="00E84666"/>
    <w:rsid w:val="00E84BD0"/>
    <w:rsid w:val="00E84E7B"/>
    <w:rsid w:val="00E85919"/>
    <w:rsid w:val="00E86FB9"/>
    <w:rsid w:val="00E870B3"/>
    <w:rsid w:val="00E91391"/>
    <w:rsid w:val="00E9241B"/>
    <w:rsid w:val="00E938B7"/>
    <w:rsid w:val="00E95246"/>
    <w:rsid w:val="00E954BC"/>
    <w:rsid w:val="00E95668"/>
    <w:rsid w:val="00E95DBB"/>
    <w:rsid w:val="00EA13A2"/>
    <w:rsid w:val="00EA3F06"/>
    <w:rsid w:val="00EA499B"/>
    <w:rsid w:val="00EA49A7"/>
    <w:rsid w:val="00EA57BF"/>
    <w:rsid w:val="00EA57F1"/>
    <w:rsid w:val="00EA60CF"/>
    <w:rsid w:val="00EA65E2"/>
    <w:rsid w:val="00EA6632"/>
    <w:rsid w:val="00EA6C56"/>
    <w:rsid w:val="00EA7BC1"/>
    <w:rsid w:val="00EB2168"/>
    <w:rsid w:val="00EB34D6"/>
    <w:rsid w:val="00EB37D4"/>
    <w:rsid w:val="00EB3C87"/>
    <w:rsid w:val="00EB4643"/>
    <w:rsid w:val="00EB7303"/>
    <w:rsid w:val="00EB744A"/>
    <w:rsid w:val="00EC095C"/>
    <w:rsid w:val="00EC0AE4"/>
    <w:rsid w:val="00EC185B"/>
    <w:rsid w:val="00EC2FE8"/>
    <w:rsid w:val="00EC59D9"/>
    <w:rsid w:val="00EC6134"/>
    <w:rsid w:val="00EC61C3"/>
    <w:rsid w:val="00EC68CF"/>
    <w:rsid w:val="00EC6C6D"/>
    <w:rsid w:val="00EC7ED5"/>
    <w:rsid w:val="00ED0309"/>
    <w:rsid w:val="00ED3548"/>
    <w:rsid w:val="00ED356E"/>
    <w:rsid w:val="00ED4223"/>
    <w:rsid w:val="00ED5249"/>
    <w:rsid w:val="00ED6559"/>
    <w:rsid w:val="00ED6D5F"/>
    <w:rsid w:val="00EE0D11"/>
    <w:rsid w:val="00EE1491"/>
    <w:rsid w:val="00EE171A"/>
    <w:rsid w:val="00EE19C5"/>
    <w:rsid w:val="00EE1E0C"/>
    <w:rsid w:val="00EE69F2"/>
    <w:rsid w:val="00EE6D99"/>
    <w:rsid w:val="00EF0FA2"/>
    <w:rsid w:val="00EF0FB3"/>
    <w:rsid w:val="00EF369A"/>
    <w:rsid w:val="00EF478C"/>
    <w:rsid w:val="00EF5D87"/>
    <w:rsid w:val="00F01192"/>
    <w:rsid w:val="00F01DAE"/>
    <w:rsid w:val="00F02356"/>
    <w:rsid w:val="00F026B3"/>
    <w:rsid w:val="00F02B81"/>
    <w:rsid w:val="00F04270"/>
    <w:rsid w:val="00F05E17"/>
    <w:rsid w:val="00F05F55"/>
    <w:rsid w:val="00F06C76"/>
    <w:rsid w:val="00F15DFD"/>
    <w:rsid w:val="00F21853"/>
    <w:rsid w:val="00F21FC0"/>
    <w:rsid w:val="00F220A4"/>
    <w:rsid w:val="00F23AF0"/>
    <w:rsid w:val="00F23BF0"/>
    <w:rsid w:val="00F31257"/>
    <w:rsid w:val="00F31E56"/>
    <w:rsid w:val="00F31EE5"/>
    <w:rsid w:val="00F327C1"/>
    <w:rsid w:val="00F32C49"/>
    <w:rsid w:val="00F32F02"/>
    <w:rsid w:val="00F34586"/>
    <w:rsid w:val="00F365AA"/>
    <w:rsid w:val="00F417AC"/>
    <w:rsid w:val="00F42A38"/>
    <w:rsid w:val="00F4313B"/>
    <w:rsid w:val="00F45018"/>
    <w:rsid w:val="00F46E66"/>
    <w:rsid w:val="00F50366"/>
    <w:rsid w:val="00F50B54"/>
    <w:rsid w:val="00F51841"/>
    <w:rsid w:val="00F53E75"/>
    <w:rsid w:val="00F55248"/>
    <w:rsid w:val="00F55CBE"/>
    <w:rsid w:val="00F579CF"/>
    <w:rsid w:val="00F61A4F"/>
    <w:rsid w:val="00F6314D"/>
    <w:rsid w:val="00F632F8"/>
    <w:rsid w:val="00F666B0"/>
    <w:rsid w:val="00F66825"/>
    <w:rsid w:val="00F67052"/>
    <w:rsid w:val="00F677CD"/>
    <w:rsid w:val="00F705E7"/>
    <w:rsid w:val="00F74130"/>
    <w:rsid w:val="00F75EEF"/>
    <w:rsid w:val="00F77491"/>
    <w:rsid w:val="00F828B2"/>
    <w:rsid w:val="00F830D6"/>
    <w:rsid w:val="00F8327C"/>
    <w:rsid w:val="00F84DA0"/>
    <w:rsid w:val="00F86E2B"/>
    <w:rsid w:val="00F87CE3"/>
    <w:rsid w:val="00F9154F"/>
    <w:rsid w:val="00F93067"/>
    <w:rsid w:val="00F93D9A"/>
    <w:rsid w:val="00F9659D"/>
    <w:rsid w:val="00F97DF3"/>
    <w:rsid w:val="00FA02BD"/>
    <w:rsid w:val="00FA10FB"/>
    <w:rsid w:val="00FA1F68"/>
    <w:rsid w:val="00FA208C"/>
    <w:rsid w:val="00FA3196"/>
    <w:rsid w:val="00FA347D"/>
    <w:rsid w:val="00FB2094"/>
    <w:rsid w:val="00FB36A4"/>
    <w:rsid w:val="00FB3DDE"/>
    <w:rsid w:val="00FB4A97"/>
    <w:rsid w:val="00FB5119"/>
    <w:rsid w:val="00FC06CB"/>
    <w:rsid w:val="00FC0E1B"/>
    <w:rsid w:val="00FC2C7C"/>
    <w:rsid w:val="00FC3281"/>
    <w:rsid w:val="00FC7D26"/>
    <w:rsid w:val="00FD1FFC"/>
    <w:rsid w:val="00FD2D6B"/>
    <w:rsid w:val="00FD6BF7"/>
    <w:rsid w:val="00FD746A"/>
    <w:rsid w:val="00FE030F"/>
    <w:rsid w:val="00FE10F6"/>
    <w:rsid w:val="00FE22D3"/>
    <w:rsid w:val="00FE2BE4"/>
    <w:rsid w:val="00FE34DE"/>
    <w:rsid w:val="00FE379A"/>
    <w:rsid w:val="00FE5151"/>
    <w:rsid w:val="00FF2CEE"/>
    <w:rsid w:val="00FF5C29"/>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80B9"/>
  <w15:docId w15:val="{8A87DA86-D1B1-4387-881F-9CDA3D3D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link w:val="NoSpacingChar"/>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qForma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character" w:customStyle="1" w:styleId="NoSpacingChar">
    <w:name w:val="No Spacing Char"/>
    <w:basedOn w:val="DefaultParagraphFont"/>
    <w:link w:val="NoSpacing"/>
    <w:uiPriority w:val="1"/>
    <w:rsid w:val="000B59BA"/>
    <w:rPr>
      <w:rFonts w:ascii="Calibri" w:eastAsia="Calibri" w:hAnsi="Calibri" w:cs="Times New Roman"/>
      <w:lang w:val="en-GB"/>
    </w:rPr>
  </w:style>
  <w:style w:type="paragraph" w:styleId="Revision">
    <w:name w:val="Revision"/>
    <w:hidden/>
    <w:uiPriority w:val="99"/>
    <w:semiHidden/>
    <w:rsid w:val="00E47591"/>
    <w:pPr>
      <w:spacing w:after="0" w:line="240" w:lineRule="auto"/>
    </w:pPr>
  </w:style>
  <w:style w:type="paragraph" w:styleId="FootnoteText">
    <w:name w:val="footnote text"/>
    <w:basedOn w:val="Normal"/>
    <w:link w:val="FootnoteTextChar"/>
    <w:uiPriority w:val="99"/>
    <w:semiHidden/>
    <w:unhideWhenUsed/>
    <w:rsid w:val="00C44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A6E"/>
    <w:rPr>
      <w:sz w:val="20"/>
      <w:szCs w:val="20"/>
    </w:rPr>
  </w:style>
  <w:style w:type="character" w:styleId="FootnoteReference">
    <w:name w:val="footnote reference"/>
    <w:basedOn w:val="DefaultParagraphFont"/>
    <w:uiPriority w:val="99"/>
    <w:semiHidden/>
    <w:unhideWhenUsed/>
    <w:rsid w:val="00C44A6E"/>
    <w:rPr>
      <w:vertAlign w:val="superscript"/>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FE10F6"/>
    <w:rPr>
      <w:rFonts w:ascii="Calibri" w:eastAsia="Calibri" w:hAnsi="Calibri" w:cs="Times New Roman"/>
      <w:lang w:val="en-GB"/>
    </w:rPr>
  </w:style>
  <w:style w:type="paragraph" w:styleId="Footer">
    <w:name w:val="footer"/>
    <w:basedOn w:val="Normal"/>
    <w:link w:val="FooterChar"/>
    <w:uiPriority w:val="99"/>
    <w:unhideWhenUsed/>
    <w:rsid w:val="0037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EA"/>
  </w:style>
  <w:style w:type="paragraph" w:customStyle="1" w:styleId="TableParagraph">
    <w:name w:val="Table Paragraph"/>
    <w:basedOn w:val="Normal"/>
    <w:uiPriority w:val="1"/>
    <w:qFormat/>
    <w:rsid w:val="009E344C"/>
    <w:pPr>
      <w:widowControl w:val="0"/>
      <w:autoSpaceDE w:val="0"/>
      <w:autoSpaceDN w:val="0"/>
      <w:spacing w:after="0" w:line="240" w:lineRule="auto"/>
      <w:ind w:left="107"/>
    </w:pPr>
    <w:rPr>
      <w:rFonts w:ascii="Calibri" w:eastAsia="Calibri" w:hAnsi="Calibri" w:cs="Calibri"/>
      <w:lang w:val="bg-BG"/>
    </w:rPr>
  </w:style>
  <w:style w:type="paragraph" w:styleId="BodyText">
    <w:name w:val="Body Text"/>
    <w:basedOn w:val="Normal"/>
    <w:link w:val="BodyTextChar"/>
    <w:uiPriority w:val="1"/>
    <w:qFormat/>
    <w:rsid w:val="009E344C"/>
    <w:pPr>
      <w:widowControl w:val="0"/>
      <w:autoSpaceDE w:val="0"/>
      <w:autoSpaceDN w:val="0"/>
      <w:spacing w:after="0" w:line="240" w:lineRule="auto"/>
    </w:pPr>
    <w:rPr>
      <w:rFonts w:ascii="Calibri" w:eastAsia="Calibri" w:hAnsi="Calibri" w:cs="Calibri"/>
      <w:lang w:val="bg-BG"/>
    </w:rPr>
  </w:style>
  <w:style w:type="character" w:customStyle="1" w:styleId="BodyTextChar">
    <w:name w:val="Body Text Char"/>
    <w:basedOn w:val="DefaultParagraphFont"/>
    <w:link w:val="BodyText"/>
    <w:uiPriority w:val="1"/>
    <w:rsid w:val="009E344C"/>
    <w:rPr>
      <w:rFonts w:ascii="Calibri" w:eastAsia="Calibri" w:hAnsi="Calibri" w:cs="Calibri"/>
      <w:lang w:val="bg-BG"/>
    </w:rPr>
  </w:style>
  <w:style w:type="character" w:styleId="Hyperlink">
    <w:name w:val="Hyperlink"/>
    <w:basedOn w:val="DefaultParagraphFont"/>
    <w:uiPriority w:val="99"/>
    <w:unhideWhenUsed/>
    <w:rsid w:val="006C4494"/>
    <w:rPr>
      <w:color w:val="0563C1" w:themeColor="hyperlink"/>
      <w:u w:val="single"/>
    </w:rPr>
  </w:style>
  <w:style w:type="character" w:styleId="PlaceholderText">
    <w:name w:val="Placeholder Text"/>
    <w:basedOn w:val="DefaultParagraphFont"/>
    <w:uiPriority w:val="99"/>
    <w:semiHidden/>
    <w:rsid w:val="00F01192"/>
    <w:rPr>
      <w:color w:val="808080"/>
    </w:rPr>
  </w:style>
  <w:style w:type="character" w:customStyle="1" w:styleId="UnresolvedMention1">
    <w:name w:val="Unresolved Mention1"/>
    <w:basedOn w:val="DefaultParagraphFont"/>
    <w:uiPriority w:val="99"/>
    <w:semiHidden/>
    <w:unhideWhenUsed/>
    <w:rsid w:val="00750CF0"/>
    <w:rPr>
      <w:color w:val="605E5C"/>
      <w:shd w:val="clear" w:color="auto" w:fill="E1DFDD"/>
    </w:rPr>
  </w:style>
  <w:style w:type="paragraph" w:styleId="HTMLPreformatted">
    <w:name w:val="HTML Preformatted"/>
    <w:basedOn w:val="Normal"/>
    <w:link w:val="HTMLPreformattedChar"/>
    <w:uiPriority w:val="99"/>
    <w:semiHidden/>
    <w:unhideWhenUsed/>
    <w:rsid w:val="0066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44D1"/>
    <w:rPr>
      <w:rFonts w:ascii="Courier New" w:eastAsia="Times New Roman" w:hAnsi="Courier New" w:cs="Courier New"/>
      <w:sz w:val="20"/>
      <w:szCs w:val="20"/>
    </w:rPr>
  </w:style>
  <w:style w:type="character" w:customStyle="1" w:styleId="y2iqfc">
    <w:name w:val="y2iqfc"/>
    <w:basedOn w:val="DefaultParagraphFont"/>
    <w:rsid w:val="006644D1"/>
  </w:style>
  <w:style w:type="table" w:customStyle="1" w:styleId="TableNormal1">
    <w:name w:val="Table Normal1"/>
    <w:uiPriority w:val="2"/>
    <w:semiHidden/>
    <w:qFormat/>
    <w:rsid w:val="005B48DE"/>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305">
      <w:bodyDiv w:val="1"/>
      <w:marLeft w:val="0"/>
      <w:marRight w:val="0"/>
      <w:marTop w:val="0"/>
      <w:marBottom w:val="0"/>
      <w:divBdr>
        <w:top w:val="none" w:sz="0" w:space="0" w:color="auto"/>
        <w:left w:val="none" w:sz="0" w:space="0" w:color="auto"/>
        <w:bottom w:val="none" w:sz="0" w:space="0" w:color="auto"/>
        <w:right w:val="none" w:sz="0" w:space="0" w:color="auto"/>
      </w:divBdr>
    </w:div>
    <w:div w:id="264777323">
      <w:bodyDiv w:val="1"/>
      <w:marLeft w:val="0"/>
      <w:marRight w:val="0"/>
      <w:marTop w:val="0"/>
      <w:marBottom w:val="0"/>
      <w:divBdr>
        <w:top w:val="none" w:sz="0" w:space="0" w:color="auto"/>
        <w:left w:val="none" w:sz="0" w:space="0" w:color="auto"/>
        <w:bottom w:val="none" w:sz="0" w:space="0" w:color="auto"/>
        <w:right w:val="none" w:sz="0" w:space="0" w:color="auto"/>
      </w:divBdr>
    </w:div>
    <w:div w:id="452213564">
      <w:bodyDiv w:val="1"/>
      <w:marLeft w:val="0"/>
      <w:marRight w:val="0"/>
      <w:marTop w:val="0"/>
      <w:marBottom w:val="0"/>
      <w:divBdr>
        <w:top w:val="none" w:sz="0" w:space="0" w:color="auto"/>
        <w:left w:val="none" w:sz="0" w:space="0" w:color="auto"/>
        <w:bottom w:val="none" w:sz="0" w:space="0" w:color="auto"/>
        <w:right w:val="none" w:sz="0" w:space="0" w:color="auto"/>
      </w:divBdr>
    </w:div>
    <w:div w:id="549149114">
      <w:bodyDiv w:val="1"/>
      <w:marLeft w:val="0"/>
      <w:marRight w:val="0"/>
      <w:marTop w:val="0"/>
      <w:marBottom w:val="0"/>
      <w:divBdr>
        <w:top w:val="none" w:sz="0" w:space="0" w:color="auto"/>
        <w:left w:val="none" w:sz="0" w:space="0" w:color="auto"/>
        <w:bottom w:val="none" w:sz="0" w:space="0" w:color="auto"/>
        <w:right w:val="none" w:sz="0" w:space="0" w:color="auto"/>
      </w:divBdr>
    </w:div>
    <w:div w:id="555698275">
      <w:bodyDiv w:val="1"/>
      <w:marLeft w:val="0"/>
      <w:marRight w:val="0"/>
      <w:marTop w:val="0"/>
      <w:marBottom w:val="0"/>
      <w:divBdr>
        <w:top w:val="none" w:sz="0" w:space="0" w:color="auto"/>
        <w:left w:val="none" w:sz="0" w:space="0" w:color="auto"/>
        <w:bottom w:val="none" w:sz="0" w:space="0" w:color="auto"/>
        <w:right w:val="none" w:sz="0" w:space="0" w:color="auto"/>
      </w:divBdr>
    </w:div>
    <w:div w:id="626743932">
      <w:bodyDiv w:val="1"/>
      <w:marLeft w:val="0"/>
      <w:marRight w:val="0"/>
      <w:marTop w:val="0"/>
      <w:marBottom w:val="0"/>
      <w:divBdr>
        <w:top w:val="none" w:sz="0" w:space="0" w:color="auto"/>
        <w:left w:val="none" w:sz="0" w:space="0" w:color="auto"/>
        <w:bottom w:val="none" w:sz="0" w:space="0" w:color="auto"/>
        <w:right w:val="none" w:sz="0" w:space="0" w:color="auto"/>
      </w:divBdr>
    </w:div>
    <w:div w:id="695888455">
      <w:bodyDiv w:val="1"/>
      <w:marLeft w:val="0"/>
      <w:marRight w:val="0"/>
      <w:marTop w:val="0"/>
      <w:marBottom w:val="0"/>
      <w:divBdr>
        <w:top w:val="none" w:sz="0" w:space="0" w:color="auto"/>
        <w:left w:val="none" w:sz="0" w:space="0" w:color="auto"/>
        <w:bottom w:val="none" w:sz="0" w:space="0" w:color="auto"/>
        <w:right w:val="none" w:sz="0" w:space="0" w:color="auto"/>
      </w:divBdr>
    </w:div>
    <w:div w:id="969243289">
      <w:bodyDiv w:val="1"/>
      <w:marLeft w:val="0"/>
      <w:marRight w:val="0"/>
      <w:marTop w:val="0"/>
      <w:marBottom w:val="0"/>
      <w:divBdr>
        <w:top w:val="none" w:sz="0" w:space="0" w:color="auto"/>
        <w:left w:val="none" w:sz="0" w:space="0" w:color="auto"/>
        <w:bottom w:val="none" w:sz="0" w:space="0" w:color="auto"/>
        <w:right w:val="none" w:sz="0" w:space="0" w:color="auto"/>
      </w:divBdr>
    </w:div>
    <w:div w:id="1002591198">
      <w:bodyDiv w:val="1"/>
      <w:marLeft w:val="0"/>
      <w:marRight w:val="0"/>
      <w:marTop w:val="0"/>
      <w:marBottom w:val="0"/>
      <w:divBdr>
        <w:top w:val="none" w:sz="0" w:space="0" w:color="auto"/>
        <w:left w:val="none" w:sz="0" w:space="0" w:color="auto"/>
        <w:bottom w:val="none" w:sz="0" w:space="0" w:color="auto"/>
        <w:right w:val="none" w:sz="0" w:space="0" w:color="auto"/>
      </w:divBdr>
    </w:div>
    <w:div w:id="1024213947">
      <w:bodyDiv w:val="1"/>
      <w:marLeft w:val="0"/>
      <w:marRight w:val="0"/>
      <w:marTop w:val="0"/>
      <w:marBottom w:val="0"/>
      <w:divBdr>
        <w:top w:val="none" w:sz="0" w:space="0" w:color="auto"/>
        <w:left w:val="none" w:sz="0" w:space="0" w:color="auto"/>
        <w:bottom w:val="none" w:sz="0" w:space="0" w:color="auto"/>
        <w:right w:val="none" w:sz="0" w:space="0" w:color="auto"/>
      </w:divBdr>
    </w:div>
    <w:div w:id="1407267036">
      <w:bodyDiv w:val="1"/>
      <w:marLeft w:val="0"/>
      <w:marRight w:val="0"/>
      <w:marTop w:val="0"/>
      <w:marBottom w:val="0"/>
      <w:divBdr>
        <w:top w:val="none" w:sz="0" w:space="0" w:color="auto"/>
        <w:left w:val="none" w:sz="0" w:space="0" w:color="auto"/>
        <w:bottom w:val="none" w:sz="0" w:space="0" w:color="auto"/>
        <w:right w:val="none" w:sz="0" w:space="0" w:color="auto"/>
      </w:divBdr>
    </w:div>
    <w:div w:id="1520117529">
      <w:bodyDiv w:val="1"/>
      <w:marLeft w:val="0"/>
      <w:marRight w:val="0"/>
      <w:marTop w:val="0"/>
      <w:marBottom w:val="0"/>
      <w:divBdr>
        <w:top w:val="none" w:sz="0" w:space="0" w:color="auto"/>
        <w:left w:val="none" w:sz="0" w:space="0" w:color="auto"/>
        <w:bottom w:val="none" w:sz="0" w:space="0" w:color="auto"/>
        <w:right w:val="none" w:sz="0" w:space="0" w:color="auto"/>
      </w:divBdr>
    </w:div>
    <w:div w:id="1599218065">
      <w:bodyDiv w:val="1"/>
      <w:marLeft w:val="0"/>
      <w:marRight w:val="0"/>
      <w:marTop w:val="0"/>
      <w:marBottom w:val="0"/>
      <w:divBdr>
        <w:top w:val="none" w:sz="0" w:space="0" w:color="auto"/>
        <w:left w:val="none" w:sz="0" w:space="0" w:color="auto"/>
        <w:bottom w:val="none" w:sz="0" w:space="0" w:color="auto"/>
        <w:right w:val="none" w:sz="0" w:space="0" w:color="auto"/>
      </w:divBdr>
    </w:div>
    <w:div w:id="1624728792">
      <w:bodyDiv w:val="1"/>
      <w:marLeft w:val="0"/>
      <w:marRight w:val="0"/>
      <w:marTop w:val="0"/>
      <w:marBottom w:val="0"/>
      <w:divBdr>
        <w:top w:val="none" w:sz="0" w:space="0" w:color="auto"/>
        <w:left w:val="none" w:sz="0" w:space="0" w:color="auto"/>
        <w:bottom w:val="none" w:sz="0" w:space="0" w:color="auto"/>
        <w:right w:val="none" w:sz="0" w:space="0" w:color="auto"/>
      </w:divBdr>
    </w:div>
    <w:div w:id="1658456347">
      <w:bodyDiv w:val="1"/>
      <w:marLeft w:val="0"/>
      <w:marRight w:val="0"/>
      <w:marTop w:val="0"/>
      <w:marBottom w:val="0"/>
      <w:divBdr>
        <w:top w:val="none" w:sz="0" w:space="0" w:color="auto"/>
        <w:left w:val="none" w:sz="0" w:space="0" w:color="auto"/>
        <w:bottom w:val="none" w:sz="0" w:space="0" w:color="auto"/>
        <w:right w:val="none" w:sz="0" w:space="0" w:color="auto"/>
      </w:divBdr>
    </w:div>
    <w:div w:id="1767844293">
      <w:bodyDiv w:val="1"/>
      <w:marLeft w:val="0"/>
      <w:marRight w:val="0"/>
      <w:marTop w:val="0"/>
      <w:marBottom w:val="0"/>
      <w:divBdr>
        <w:top w:val="none" w:sz="0" w:space="0" w:color="auto"/>
        <w:left w:val="none" w:sz="0" w:space="0" w:color="auto"/>
        <w:bottom w:val="none" w:sz="0" w:space="0" w:color="auto"/>
        <w:right w:val="none" w:sz="0" w:space="0" w:color="auto"/>
      </w:divBdr>
    </w:div>
    <w:div w:id="1872716859">
      <w:bodyDiv w:val="1"/>
      <w:marLeft w:val="0"/>
      <w:marRight w:val="0"/>
      <w:marTop w:val="0"/>
      <w:marBottom w:val="0"/>
      <w:divBdr>
        <w:top w:val="none" w:sz="0" w:space="0" w:color="auto"/>
        <w:left w:val="none" w:sz="0" w:space="0" w:color="auto"/>
        <w:bottom w:val="none" w:sz="0" w:space="0" w:color="auto"/>
        <w:right w:val="none" w:sz="0" w:space="0" w:color="auto"/>
      </w:divBdr>
    </w:div>
    <w:div w:id="20824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538D-2B3B-40B3-AC7E-7D58128D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6049</Words>
  <Characters>34483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User</cp:lastModifiedBy>
  <cp:revision>7</cp:revision>
  <dcterms:created xsi:type="dcterms:W3CDTF">2021-10-14T21:09:00Z</dcterms:created>
  <dcterms:modified xsi:type="dcterms:W3CDTF">2022-02-22T06:28:00Z</dcterms:modified>
</cp:coreProperties>
</file>